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88D" w:rsidRDefault="003E3B86" w:rsidP="00E3188D">
      <w:pPr>
        <w:ind w:leftChars="-203" w:left="-426"/>
        <w:jc w:val="center"/>
        <w:rPr>
          <w:rFonts w:ascii="宋体-方正超大字符集" w:eastAsia="宋体-方正超大字符集" w:hAnsi="华文细黑"/>
          <w:b/>
          <w:sz w:val="44"/>
          <w:szCs w:val="44"/>
        </w:rPr>
      </w:pPr>
      <w:r>
        <w:rPr>
          <w:rFonts w:ascii="宋体-方正超大字符集" w:eastAsia="宋体-方正超大字符集" w:hAnsi="华文细黑" w:hint="eastAsia"/>
          <w:b/>
          <w:sz w:val="44"/>
          <w:szCs w:val="44"/>
        </w:rPr>
        <w:t>《现代物流信息技术》</w:t>
      </w:r>
      <w:r w:rsidR="00E3188D">
        <w:rPr>
          <w:rFonts w:ascii="宋体-方正超大字符集" w:eastAsia="宋体-方正超大字符集" w:hAnsi="华文细黑" w:hint="eastAsia"/>
          <w:b/>
          <w:sz w:val="44"/>
          <w:szCs w:val="44"/>
        </w:rPr>
        <w:t>教案</w:t>
      </w:r>
    </w:p>
    <w:p w:rsidR="00E3188D" w:rsidRDefault="00E3188D" w:rsidP="00E3188D">
      <w:pPr>
        <w:jc w:val="right"/>
      </w:pPr>
      <w:r>
        <w:rPr>
          <w:rFonts w:hint="eastAsia"/>
        </w:rPr>
        <w:t>第</w:t>
      </w:r>
      <w:r>
        <w:rPr>
          <w:rFonts w:hint="eastAsia"/>
        </w:rPr>
        <w:t xml:space="preserve"> </w:t>
      </w:r>
      <w:r w:rsidR="000A0743">
        <w:rPr>
          <w:rFonts w:asciiTheme="minorEastAsia" w:eastAsiaTheme="minorEastAsia" w:hAnsiTheme="minorEastAsia" w:hint="eastAsia"/>
        </w:rPr>
        <w:t>3</w:t>
      </w:r>
      <w:r w:rsidR="004F3351">
        <w:rPr>
          <w:rFonts w:hint="eastAsia"/>
        </w:rPr>
        <w:t xml:space="preserve"> </w:t>
      </w:r>
      <w:r>
        <w:rPr>
          <w:rFonts w:hint="eastAsia"/>
        </w:rPr>
        <w:t>号</w:t>
      </w:r>
    </w:p>
    <w:tbl>
      <w:tblPr>
        <w:tblW w:w="573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369"/>
        <w:gridCol w:w="1276"/>
        <w:gridCol w:w="994"/>
        <w:gridCol w:w="368"/>
        <w:gridCol w:w="1332"/>
        <w:gridCol w:w="1422"/>
        <w:gridCol w:w="1413"/>
      </w:tblGrid>
      <w:tr w:rsidR="003E3B86" w:rsidTr="00F56D78">
        <w:trPr>
          <w:trHeight w:val="470"/>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课  题</w:t>
            </w:r>
          </w:p>
        </w:tc>
        <w:tc>
          <w:tcPr>
            <w:tcW w:w="1860" w:type="pct"/>
            <w:gridSpan w:val="3"/>
            <w:vAlign w:val="center"/>
          </w:tcPr>
          <w:p w:rsidR="003E3B86" w:rsidRPr="00364292" w:rsidRDefault="00CA694E" w:rsidP="000A0743">
            <w:pPr>
              <w:keepLines/>
              <w:widowControl/>
              <w:jc w:val="center"/>
              <w:rPr>
                <w:rFonts w:ascii="宋体" w:hAnsi="宋体"/>
                <w:color w:val="000000"/>
                <w:szCs w:val="21"/>
              </w:rPr>
            </w:pPr>
            <w:r>
              <w:rPr>
                <w:rFonts w:ascii="宋体" w:hAnsi="宋体" w:hint="eastAsia"/>
                <w:color w:val="000000"/>
                <w:szCs w:val="21"/>
              </w:rPr>
              <w:t>无人</w:t>
            </w:r>
            <w:r w:rsidR="000A0743">
              <w:rPr>
                <w:rFonts w:ascii="宋体" w:hAnsi="宋体" w:hint="eastAsia"/>
                <w:color w:val="000000"/>
                <w:szCs w:val="21"/>
              </w:rPr>
              <w:t>仓</w:t>
            </w:r>
          </w:p>
        </w:tc>
        <w:tc>
          <w:tcPr>
            <w:tcW w:w="2318" w:type="pct"/>
            <w:gridSpan w:val="4"/>
            <w:vAlign w:val="center"/>
          </w:tcPr>
          <w:p w:rsidR="003E3B86" w:rsidRPr="00BA4EEF" w:rsidRDefault="003E3B86" w:rsidP="00F56D78">
            <w:pPr>
              <w:keepLines/>
              <w:widowControl/>
              <w:rPr>
                <w:rFonts w:ascii="宋体" w:hAnsi="宋体"/>
                <w:b/>
                <w:szCs w:val="21"/>
              </w:rPr>
            </w:pPr>
            <w:r w:rsidRPr="00BA4EEF">
              <w:rPr>
                <w:rFonts w:ascii="宋体" w:hAnsi="宋体" w:hint="eastAsia"/>
                <w:b/>
                <w:szCs w:val="21"/>
              </w:rPr>
              <w:t xml:space="preserve">授课教师 ： </w:t>
            </w:r>
          </w:p>
        </w:tc>
      </w:tr>
      <w:tr w:rsidR="003E3B86" w:rsidTr="00F56D78">
        <w:trPr>
          <w:trHeight w:val="561"/>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章节</w:t>
            </w:r>
          </w:p>
        </w:tc>
        <w:tc>
          <w:tcPr>
            <w:tcW w:w="4178" w:type="pct"/>
            <w:gridSpan w:val="7"/>
            <w:vAlign w:val="center"/>
          </w:tcPr>
          <w:p w:rsidR="003E3B86" w:rsidRPr="00DE369C" w:rsidRDefault="003E3B86" w:rsidP="000A0743">
            <w:pPr>
              <w:keepLines/>
              <w:widowControl/>
              <w:jc w:val="center"/>
              <w:rPr>
                <w:rFonts w:ascii="宋体" w:hAnsi="宋体"/>
                <w:szCs w:val="21"/>
              </w:rPr>
            </w:pPr>
            <w:r>
              <w:rPr>
                <w:rFonts w:ascii="宋体" w:hAnsi="宋体" w:hint="eastAsia"/>
                <w:szCs w:val="21"/>
              </w:rPr>
              <w:t>项目</w:t>
            </w:r>
            <w:proofErr w:type="gramStart"/>
            <w:r w:rsidR="00CA694E">
              <w:rPr>
                <w:rFonts w:ascii="宋体" w:hAnsi="宋体" w:hint="eastAsia"/>
                <w:szCs w:val="21"/>
              </w:rPr>
              <w:t>六</w:t>
            </w:r>
            <w:r>
              <w:rPr>
                <w:rFonts w:ascii="宋体" w:hAnsi="宋体" w:hint="eastAsia"/>
                <w:szCs w:val="21"/>
              </w:rPr>
              <w:t>任务</w:t>
            </w:r>
            <w:r w:rsidR="000A0743">
              <w:rPr>
                <w:rFonts w:ascii="宋体" w:hAnsi="宋体" w:hint="eastAsia"/>
                <w:szCs w:val="21"/>
              </w:rPr>
              <w:t>三</w:t>
            </w:r>
            <w:proofErr w:type="gramEnd"/>
          </w:p>
        </w:tc>
      </w:tr>
      <w:tr w:rsidR="003E3B86" w:rsidTr="00F56D78">
        <w:trPr>
          <w:trHeight w:val="3248"/>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目标要求</w:t>
            </w:r>
          </w:p>
        </w:tc>
        <w:tc>
          <w:tcPr>
            <w:tcW w:w="4178" w:type="pct"/>
            <w:gridSpan w:val="7"/>
            <w:vAlign w:val="center"/>
          </w:tcPr>
          <w:p w:rsidR="000A0743" w:rsidRPr="000A0743" w:rsidRDefault="000A0743" w:rsidP="000A0743">
            <w:pPr>
              <w:keepLines/>
              <w:widowControl/>
              <w:spacing w:line="330" w:lineRule="atLeast"/>
              <w:rPr>
                <w:rFonts w:asciiTheme="minorEastAsia" w:eastAsiaTheme="minorEastAsia" w:hAnsiTheme="minorEastAsia" w:hint="eastAsia"/>
                <w:szCs w:val="21"/>
              </w:rPr>
            </w:pPr>
            <w:r w:rsidRPr="000A0743">
              <w:rPr>
                <w:rFonts w:asciiTheme="minorEastAsia" w:eastAsiaTheme="minorEastAsia" w:hAnsiTheme="minorEastAsia" w:hint="eastAsia"/>
                <w:szCs w:val="21"/>
              </w:rPr>
              <w:t>知识目标</w:t>
            </w:r>
          </w:p>
          <w:p w:rsidR="000A0743" w:rsidRPr="000A0743" w:rsidRDefault="000A0743" w:rsidP="000A0743">
            <w:pPr>
              <w:keepLines/>
              <w:widowControl/>
              <w:spacing w:line="330" w:lineRule="atLeast"/>
              <w:rPr>
                <w:rFonts w:asciiTheme="minorEastAsia" w:eastAsiaTheme="minorEastAsia" w:hAnsiTheme="minorEastAsia" w:hint="eastAsia"/>
                <w:szCs w:val="21"/>
              </w:rPr>
            </w:pPr>
            <w:r w:rsidRPr="000A0743">
              <w:rPr>
                <w:rFonts w:asciiTheme="minorEastAsia" w:eastAsiaTheme="minorEastAsia" w:hAnsiTheme="minorEastAsia" w:hint="eastAsia"/>
                <w:szCs w:val="21"/>
              </w:rPr>
              <w:t>1.了解无人仓特点</w:t>
            </w:r>
          </w:p>
          <w:p w:rsidR="000A0743" w:rsidRPr="000A0743" w:rsidRDefault="000A0743" w:rsidP="000A0743">
            <w:pPr>
              <w:keepLines/>
              <w:widowControl/>
              <w:spacing w:line="330" w:lineRule="atLeast"/>
              <w:rPr>
                <w:rFonts w:asciiTheme="minorEastAsia" w:eastAsiaTheme="minorEastAsia" w:hAnsiTheme="minorEastAsia" w:hint="eastAsia"/>
                <w:szCs w:val="21"/>
              </w:rPr>
            </w:pPr>
            <w:r w:rsidRPr="000A0743">
              <w:rPr>
                <w:rFonts w:asciiTheme="minorEastAsia" w:eastAsiaTheme="minorEastAsia" w:hAnsiTheme="minorEastAsia" w:hint="eastAsia"/>
                <w:szCs w:val="21"/>
              </w:rPr>
              <w:t>2.描述无人仓主要构成</w:t>
            </w:r>
          </w:p>
          <w:p w:rsidR="000A0743" w:rsidRPr="000A0743" w:rsidRDefault="000A0743" w:rsidP="000A0743">
            <w:pPr>
              <w:keepLines/>
              <w:widowControl/>
              <w:spacing w:line="330" w:lineRule="atLeast"/>
              <w:rPr>
                <w:rFonts w:asciiTheme="minorEastAsia" w:eastAsiaTheme="minorEastAsia" w:hAnsiTheme="minorEastAsia" w:hint="eastAsia"/>
                <w:szCs w:val="21"/>
              </w:rPr>
            </w:pPr>
            <w:r w:rsidRPr="000A0743">
              <w:rPr>
                <w:rFonts w:asciiTheme="minorEastAsia" w:eastAsiaTheme="minorEastAsia" w:hAnsiTheme="minorEastAsia" w:hint="eastAsia"/>
                <w:szCs w:val="21"/>
              </w:rPr>
              <w:t>能力目标</w:t>
            </w:r>
          </w:p>
          <w:p w:rsidR="000A0743" w:rsidRPr="000A0743" w:rsidRDefault="000A0743" w:rsidP="000A0743">
            <w:pPr>
              <w:keepLines/>
              <w:widowControl/>
              <w:spacing w:line="330" w:lineRule="atLeast"/>
              <w:rPr>
                <w:rFonts w:asciiTheme="minorEastAsia" w:eastAsiaTheme="minorEastAsia" w:hAnsiTheme="minorEastAsia" w:hint="eastAsia"/>
                <w:szCs w:val="21"/>
              </w:rPr>
            </w:pPr>
            <w:r w:rsidRPr="000A0743">
              <w:rPr>
                <w:rFonts w:asciiTheme="minorEastAsia" w:eastAsiaTheme="minorEastAsia" w:hAnsiTheme="minorEastAsia" w:hint="eastAsia"/>
                <w:szCs w:val="21"/>
              </w:rPr>
              <w:t>1.能够阐述无人仓业务流程</w:t>
            </w:r>
          </w:p>
          <w:p w:rsidR="000A0743" w:rsidRPr="000A0743" w:rsidRDefault="000A0743" w:rsidP="000A0743">
            <w:pPr>
              <w:keepLines/>
              <w:widowControl/>
              <w:spacing w:line="330" w:lineRule="atLeast"/>
              <w:rPr>
                <w:rFonts w:asciiTheme="minorEastAsia" w:eastAsiaTheme="minorEastAsia" w:hAnsiTheme="minorEastAsia" w:hint="eastAsia"/>
                <w:szCs w:val="21"/>
              </w:rPr>
            </w:pPr>
            <w:r w:rsidRPr="000A0743">
              <w:rPr>
                <w:rFonts w:asciiTheme="minorEastAsia" w:eastAsiaTheme="minorEastAsia" w:hAnsiTheme="minorEastAsia" w:hint="eastAsia"/>
                <w:szCs w:val="21"/>
              </w:rPr>
              <w:t>2.掌握不同设备对应使用的功能</w:t>
            </w:r>
          </w:p>
          <w:p w:rsidR="000A0743" w:rsidRPr="000A0743" w:rsidRDefault="000A0743" w:rsidP="000A0743">
            <w:pPr>
              <w:keepLines/>
              <w:widowControl/>
              <w:spacing w:line="330" w:lineRule="atLeast"/>
              <w:rPr>
                <w:rFonts w:asciiTheme="minorEastAsia" w:eastAsiaTheme="minorEastAsia" w:hAnsiTheme="minorEastAsia" w:hint="eastAsia"/>
                <w:szCs w:val="21"/>
              </w:rPr>
            </w:pPr>
            <w:proofErr w:type="gramStart"/>
            <w:r>
              <w:rPr>
                <w:rFonts w:asciiTheme="minorEastAsia" w:eastAsiaTheme="minorEastAsia" w:hAnsiTheme="minorEastAsia" w:hint="eastAsia"/>
                <w:szCs w:val="21"/>
              </w:rPr>
              <w:t>思政目标</w:t>
            </w:r>
            <w:proofErr w:type="gramEnd"/>
          </w:p>
          <w:p w:rsidR="000A0743" w:rsidRPr="000A0743" w:rsidRDefault="000A0743" w:rsidP="000A0743">
            <w:pPr>
              <w:keepLines/>
              <w:widowControl/>
              <w:spacing w:line="330" w:lineRule="atLeast"/>
              <w:rPr>
                <w:rFonts w:asciiTheme="minorEastAsia" w:eastAsiaTheme="minorEastAsia" w:hAnsiTheme="minorEastAsia" w:hint="eastAsia"/>
                <w:szCs w:val="21"/>
              </w:rPr>
            </w:pPr>
            <w:r w:rsidRPr="000A0743">
              <w:rPr>
                <w:rFonts w:asciiTheme="minorEastAsia" w:eastAsiaTheme="minorEastAsia" w:hAnsiTheme="minorEastAsia" w:hint="eastAsia"/>
                <w:szCs w:val="21"/>
              </w:rPr>
              <w:t xml:space="preserve">1.培养学生包容尊重，团结协作的团队意识 </w:t>
            </w:r>
          </w:p>
          <w:p w:rsidR="003E3B86" w:rsidRPr="000A0743" w:rsidRDefault="000A0743" w:rsidP="000A0743">
            <w:pPr>
              <w:keepLines/>
              <w:widowControl/>
              <w:spacing w:line="330" w:lineRule="atLeast"/>
              <w:rPr>
                <w:rFonts w:ascii="宋体" w:hAnsi="宋体"/>
                <w:szCs w:val="21"/>
              </w:rPr>
            </w:pPr>
            <w:r w:rsidRPr="000A0743">
              <w:rPr>
                <w:rFonts w:asciiTheme="minorEastAsia" w:eastAsiaTheme="minorEastAsia" w:hAnsiTheme="minorEastAsia" w:hint="eastAsia"/>
                <w:szCs w:val="21"/>
              </w:rPr>
              <w:t>2.培养学生创新意识和提升学生对物流行业认同感与自豪感</w:t>
            </w:r>
          </w:p>
        </w:tc>
      </w:tr>
      <w:tr w:rsidR="00F56D78" w:rsidTr="00F56D78">
        <w:trPr>
          <w:trHeight w:val="1126"/>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重点</w:t>
            </w:r>
          </w:p>
        </w:tc>
        <w:tc>
          <w:tcPr>
            <w:tcW w:w="1860" w:type="pct"/>
            <w:gridSpan w:val="3"/>
            <w:vAlign w:val="center"/>
          </w:tcPr>
          <w:p w:rsidR="00961FA2" w:rsidRDefault="00961FA2" w:rsidP="00961FA2">
            <w:pPr>
              <w:keepLines/>
              <w:widowControl/>
              <w:spacing w:line="330" w:lineRule="atLeast"/>
              <w:rPr>
                <w:rFonts w:asciiTheme="minorEastAsia" w:eastAsiaTheme="minorEastAsia" w:hAnsiTheme="minorEastAsia" w:hint="eastAsia"/>
                <w:szCs w:val="21"/>
              </w:rPr>
            </w:pPr>
            <w:r>
              <w:rPr>
                <w:rFonts w:asciiTheme="minorEastAsia" w:eastAsiaTheme="minorEastAsia" w:hAnsiTheme="minorEastAsia" w:hint="eastAsia"/>
                <w:szCs w:val="21"/>
              </w:rPr>
              <w:t>1.</w:t>
            </w:r>
            <w:r w:rsidRPr="000A0743">
              <w:rPr>
                <w:rFonts w:asciiTheme="minorEastAsia" w:eastAsiaTheme="minorEastAsia" w:hAnsiTheme="minorEastAsia" w:hint="eastAsia"/>
                <w:szCs w:val="21"/>
              </w:rPr>
              <w:t>无人仓业务流程</w:t>
            </w:r>
          </w:p>
          <w:p w:rsidR="003E3B86" w:rsidRPr="00961FA2" w:rsidRDefault="00961FA2" w:rsidP="007A7855">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2.</w:t>
            </w:r>
            <w:r w:rsidRPr="000A0743">
              <w:rPr>
                <w:rFonts w:asciiTheme="minorEastAsia" w:eastAsiaTheme="minorEastAsia" w:hAnsiTheme="minorEastAsia" w:hint="eastAsia"/>
                <w:szCs w:val="21"/>
              </w:rPr>
              <w:t>无人仓主要构成</w:t>
            </w:r>
            <w:r>
              <w:rPr>
                <w:rFonts w:asciiTheme="minorEastAsia" w:eastAsiaTheme="minorEastAsia" w:hAnsiTheme="minorEastAsia" w:hint="eastAsia"/>
                <w:szCs w:val="21"/>
              </w:rPr>
              <w:t>部分</w:t>
            </w:r>
          </w:p>
        </w:tc>
        <w:tc>
          <w:tcPr>
            <w:tcW w:w="869" w:type="pct"/>
            <w:gridSpan w:val="2"/>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难点</w:t>
            </w:r>
          </w:p>
        </w:tc>
        <w:tc>
          <w:tcPr>
            <w:tcW w:w="1449" w:type="pct"/>
            <w:gridSpan w:val="2"/>
            <w:vAlign w:val="center"/>
          </w:tcPr>
          <w:p w:rsidR="00CA694E" w:rsidRPr="00CA694E" w:rsidRDefault="00961FA2" w:rsidP="00961FA2">
            <w:pPr>
              <w:keepLines/>
              <w:widowControl/>
              <w:rPr>
                <w:rFonts w:ascii="宋体" w:hAnsi="宋体"/>
                <w:bCs/>
                <w:szCs w:val="21"/>
              </w:rPr>
            </w:pPr>
            <w:r>
              <w:rPr>
                <w:rFonts w:ascii="宋体" w:hAnsi="宋体" w:hint="eastAsia"/>
                <w:bCs/>
                <w:szCs w:val="21"/>
              </w:rPr>
              <w:t>无人仓仓储业务流程</w:t>
            </w:r>
          </w:p>
        </w:tc>
      </w:tr>
      <w:tr w:rsidR="003E3B86" w:rsidTr="00F56D78">
        <w:trPr>
          <w:trHeight w:val="509"/>
        </w:trPr>
        <w:tc>
          <w:tcPr>
            <w:tcW w:w="822" w:type="pct"/>
            <w:vMerge w:val="restar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授课方式</w:t>
            </w:r>
          </w:p>
        </w:tc>
        <w:tc>
          <w:tcPr>
            <w:tcW w:w="1860" w:type="pct"/>
            <w:gridSpan w:val="3"/>
            <w:vMerge w:val="restart"/>
            <w:vAlign w:val="center"/>
          </w:tcPr>
          <w:p w:rsidR="003E3B86" w:rsidRPr="00DE369C" w:rsidRDefault="003E3B86" w:rsidP="00F56D78">
            <w:pPr>
              <w:keepLines/>
              <w:widowControl/>
              <w:jc w:val="center"/>
              <w:rPr>
                <w:rFonts w:ascii="宋体" w:hAnsi="宋体"/>
                <w:szCs w:val="21"/>
              </w:rPr>
            </w:pPr>
            <w:r>
              <w:rPr>
                <w:rFonts w:ascii="宋体" w:hAnsi="宋体" w:hint="eastAsia"/>
                <w:szCs w:val="21"/>
              </w:rPr>
              <w:t>讲授</w:t>
            </w:r>
            <w:r w:rsidR="0013716A">
              <w:rPr>
                <w:rFonts w:ascii="宋体" w:hAnsi="宋体" w:hint="eastAsia"/>
                <w:szCs w:val="21"/>
              </w:rPr>
              <w:t>+实训</w:t>
            </w:r>
          </w:p>
        </w:tc>
        <w:tc>
          <w:tcPr>
            <w:tcW w:w="869" w:type="pct"/>
            <w:gridSpan w:val="2"/>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rsidR="003E3B86" w:rsidRPr="00DE369C" w:rsidRDefault="00F56D78" w:rsidP="00F56D78">
            <w:pPr>
              <w:keepLines/>
              <w:widowControl/>
              <w:jc w:val="center"/>
              <w:rPr>
                <w:rFonts w:ascii="宋体" w:hAnsi="宋体"/>
                <w:szCs w:val="21"/>
              </w:rPr>
            </w:pPr>
            <w:r>
              <w:rPr>
                <w:rFonts w:ascii="宋体" w:hAnsi="宋体" w:hint="eastAsia"/>
                <w:szCs w:val="21"/>
              </w:rPr>
              <w:t xml:space="preserve"> </w:t>
            </w:r>
            <w:r w:rsidR="003E3B86" w:rsidRPr="00DE369C">
              <w:rPr>
                <w:rFonts w:ascii="宋体" w:hAnsi="宋体" w:hint="eastAsia"/>
                <w:szCs w:val="21"/>
              </w:rPr>
              <w:t>月</w:t>
            </w:r>
            <w:r>
              <w:rPr>
                <w:rFonts w:ascii="宋体" w:hAnsi="宋体" w:hint="eastAsia"/>
                <w:szCs w:val="21"/>
              </w:rPr>
              <w:t xml:space="preserve"> </w:t>
            </w:r>
            <w:r w:rsidR="003E3B86" w:rsidRPr="00DE369C">
              <w:rPr>
                <w:rFonts w:ascii="宋体" w:hAnsi="宋体" w:hint="eastAsia"/>
                <w:szCs w:val="21"/>
              </w:rPr>
              <w:t>日  第</w:t>
            </w:r>
            <w:r>
              <w:rPr>
                <w:rFonts w:ascii="宋体" w:hAnsi="宋体" w:hint="eastAsia"/>
                <w:szCs w:val="21"/>
              </w:rPr>
              <w:t xml:space="preserve"> </w:t>
            </w:r>
            <w:r w:rsidR="003E3B86" w:rsidRPr="00DE369C">
              <w:rPr>
                <w:rFonts w:ascii="宋体" w:hAnsi="宋体" w:hint="eastAsia"/>
                <w:szCs w:val="21"/>
              </w:rPr>
              <w:t>周</w:t>
            </w:r>
          </w:p>
          <w:p w:rsidR="003E3B86" w:rsidRPr="00DE369C" w:rsidRDefault="003E3B86" w:rsidP="00F56D78">
            <w:pPr>
              <w:keepLines/>
              <w:widowControl/>
              <w:jc w:val="center"/>
              <w:rPr>
                <w:rFonts w:ascii="宋体" w:hAnsi="宋体"/>
                <w:szCs w:val="21"/>
              </w:rPr>
            </w:pPr>
            <w:r w:rsidRPr="00DE369C">
              <w:rPr>
                <w:rFonts w:ascii="宋体" w:hAnsi="宋体" w:hint="eastAsia"/>
                <w:szCs w:val="21"/>
              </w:rPr>
              <w:t>星期</w:t>
            </w:r>
            <w:r w:rsidR="00F56D78">
              <w:rPr>
                <w:rFonts w:ascii="宋体" w:hAnsi="宋体" w:hint="eastAsia"/>
                <w:szCs w:val="21"/>
              </w:rPr>
              <w:t xml:space="preserve"> </w:t>
            </w:r>
            <w:r>
              <w:rPr>
                <w:rFonts w:ascii="宋体" w:hAnsi="宋体" w:hint="eastAsia"/>
                <w:szCs w:val="21"/>
              </w:rPr>
              <w:t xml:space="preserve">  </w:t>
            </w:r>
            <w:r w:rsidRPr="00DE369C">
              <w:rPr>
                <w:rFonts w:ascii="宋体" w:hAnsi="宋体" w:hint="eastAsia"/>
                <w:szCs w:val="21"/>
              </w:rPr>
              <w:t>第</w:t>
            </w:r>
            <w:r w:rsidR="00F56D78">
              <w:rPr>
                <w:rFonts w:ascii="宋体" w:hAnsi="宋体" w:hint="eastAsia"/>
                <w:szCs w:val="21"/>
              </w:rPr>
              <w:t xml:space="preserve"> </w:t>
            </w:r>
            <w:r w:rsidRPr="00DE369C">
              <w:rPr>
                <w:rFonts w:ascii="宋体" w:hAnsi="宋体" w:hint="eastAsia"/>
                <w:szCs w:val="21"/>
              </w:rPr>
              <w:t>节</w:t>
            </w:r>
          </w:p>
        </w:tc>
      </w:tr>
      <w:tr w:rsidR="003E3B86" w:rsidTr="00F56D78">
        <w:trPr>
          <w:trHeight w:val="375"/>
        </w:trPr>
        <w:tc>
          <w:tcPr>
            <w:tcW w:w="822" w:type="pct"/>
            <w:vMerge/>
            <w:vAlign w:val="center"/>
          </w:tcPr>
          <w:p w:rsidR="003E3B86" w:rsidRPr="00BA4EEF" w:rsidRDefault="003E3B86" w:rsidP="00F56D78">
            <w:pPr>
              <w:keepLines/>
              <w:widowControl/>
              <w:jc w:val="center"/>
              <w:rPr>
                <w:rFonts w:ascii="宋体" w:hAnsi="宋体"/>
                <w:b/>
                <w:szCs w:val="21"/>
              </w:rPr>
            </w:pPr>
          </w:p>
        </w:tc>
        <w:tc>
          <w:tcPr>
            <w:tcW w:w="1860" w:type="pct"/>
            <w:gridSpan w:val="3"/>
            <w:vMerge/>
            <w:vAlign w:val="center"/>
          </w:tcPr>
          <w:p w:rsidR="003E3B86" w:rsidRPr="00DE369C" w:rsidRDefault="003E3B86" w:rsidP="00F56D78">
            <w:pPr>
              <w:keepLines/>
              <w:widowControl/>
              <w:jc w:val="center"/>
              <w:rPr>
                <w:rFonts w:ascii="宋体" w:hAnsi="宋体"/>
                <w:szCs w:val="21"/>
              </w:rPr>
            </w:pPr>
          </w:p>
        </w:tc>
        <w:tc>
          <w:tcPr>
            <w:tcW w:w="869" w:type="pct"/>
            <w:gridSpan w:val="2"/>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rsidR="00F56D78" w:rsidRPr="00DE369C" w:rsidRDefault="00F56D78" w:rsidP="00F56D78">
            <w:pPr>
              <w:keepLines/>
              <w:widowControl/>
              <w:jc w:val="center"/>
              <w:rPr>
                <w:rFonts w:ascii="宋体" w:hAnsi="宋体"/>
                <w:szCs w:val="21"/>
              </w:rPr>
            </w:pPr>
            <w:r w:rsidRPr="00DE369C">
              <w:rPr>
                <w:rFonts w:ascii="宋体" w:hAnsi="宋体" w:hint="eastAsia"/>
                <w:szCs w:val="21"/>
              </w:rPr>
              <w:t>月</w:t>
            </w:r>
            <w:r>
              <w:rPr>
                <w:rFonts w:ascii="宋体" w:hAnsi="宋体" w:hint="eastAsia"/>
                <w:szCs w:val="21"/>
              </w:rPr>
              <w:t xml:space="preserve"> </w:t>
            </w:r>
            <w:r w:rsidRPr="00DE369C">
              <w:rPr>
                <w:rFonts w:ascii="宋体" w:hAnsi="宋体" w:hint="eastAsia"/>
                <w:szCs w:val="21"/>
              </w:rPr>
              <w:t>日  第</w:t>
            </w:r>
            <w:r>
              <w:rPr>
                <w:rFonts w:ascii="宋体" w:hAnsi="宋体" w:hint="eastAsia"/>
                <w:szCs w:val="21"/>
              </w:rPr>
              <w:t xml:space="preserve"> </w:t>
            </w:r>
            <w:r w:rsidRPr="00DE369C">
              <w:rPr>
                <w:rFonts w:ascii="宋体" w:hAnsi="宋体" w:hint="eastAsia"/>
                <w:szCs w:val="21"/>
              </w:rPr>
              <w:t>周</w:t>
            </w:r>
          </w:p>
          <w:p w:rsidR="003E3B86" w:rsidRPr="00DE369C" w:rsidRDefault="00F56D78" w:rsidP="00F56D78">
            <w:pPr>
              <w:keepLines/>
              <w:widowControl/>
              <w:jc w:val="center"/>
              <w:rPr>
                <w:rFonts w:ascii="宋体" w:hAnsi="宋体"/>
                <w:szCs w:val="21"/>
              </w:rPr>
            </w:pPr>
            <w:r w:rsidRPr="00DE369C">
              <w:rPr>
                <w:rFonts w:ascii="宋体" w:hAnsi="宋体" w:hint="eastAsia"/>
                <w:szCs w:val="21"/>
              </w:rPr>
              <w:t>星期</w:t>
            </w:r>
            <w:r>
              <w:rPr>
                <w:rFonts w:ascii="宋体" w:hAnsi="宋体" w:hint="eastAsia"/>
                <w:szCs w:val="21"/>
              </w:rPr>
              <w:t xml:space="preserve">   </w:t>
            </w:r>
            <w:r w:rsidRPr="00DE369C">
              <w:rPr>
                <w:rFonts w:ascii="宋体" w:hAnsi="宋体" w:hint="eastAsia"/>
                <w:szCs w:val="21"/>
              </w:rPr>
              <w:t>第</w:t>
            </w:r>
            <w:r>
              <w:rPr>
                <w:rFonts w:ascii="宋体" w:hAnsi="宋体" w:hint="eastAsia"/>
                <w:szCs w:val="21"/>
              </w:rPr>
              <w:t xml:space="preserve"> </w:t>
            </w:r>
            <w:r w:rsidRPr="00DE369C">
              <w:rPr>
                <w:rFonts w:ascii="宋体" w:hAnsi="宋体" w:hint="eastAsia"/>
                <w:szCs w:val="21"/>
              </w:rPr>
              <w:t>节</w:t>
            </w:r>
          </w:p>
        </w:tc>
      </w:tr>
      <w:tr w:rsidR="00F56D78" w:rsidTr="00F56D78">
        <w:trPr>
          <w:trHeight w:val="545"/>
        </w:trPr>
        <w:tc>
          <w:tcPr>
            <w:tcW w:w="822" w:type="pct"/>
            <w:vMerge w:val="restart"/>
            <w:vAlign w:val="center"/>
          </w:tcPr>
          <w:p w:rsidR="00F56D78" w:rsidRPr="00BA4EEF" w:rsidRDefault="00F56D78" w:rsidP="00F56D78">
            <w:pPr>
              <w:keepLines/>
              <w:widowControl/>
              <w:jc w:val="center"/>
              <w:rPr>
                <w:rFonts w:ascii="宋体" w:hAnsi="宋体"/>
                <w:b/>
                <w:szCs w:val="21"/>
              </w:rPr>
            </w:pPr>
            <w:r w:rsidRPr="00BA4EEF">
              <w:rPr>
                <w:rFonts w:ascii="宋体" w:hAnsi="宋体" w:hint="eastAsia"/>
                <w:b/>
                <w:szCs w:val="21"/>
              </w:rPr>
              <w:t>课时分配</w:t>
            </w:r>
          </w:p>
        </w:tc>
        <w:tc>
          <w:tcPr>
            <w:tcW w:w="700" w:type="pct"/>
            <w:vAlign w:val="center"/>
          </w:tcPr>
          <w:p w:rsidR="00F56D78" w:rsidRPr="00364292" w:rsidRDefault="00F56D78" w:rsidP="00F56D78">
            <w:pPr>
              <w:keepLines/>
              <w:widowControl/>
              <w:jc w:val="center"/>
              <w:rPr>
                <w:rFonts w:ascii="宋体" w:hAnsi="宋体"/>
                <w:szCs w:val="21"/>
              </w:rPr>
            </w:pPr>
            <w:r>
              <w:rPr>
                <w:rFonts w:ascii="宋体" w:hAnsi="宋体" w:hint="eastAsia"/>
                <w:szCs w:val="21"/>
              </w:rPr>
              <w:t>导入新课</w:t>
            </w:r>
          </w:p>
        </w:tc>
        <w:tc>
          <w:tcPr>
            <w:tcW w:w="652" w:type="pct"/>
            <w:vAlign w:val="center"/>
          </w:tcPr>
          <w:p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rsidR="00F56D78" w:rsidRPr="00364292" w:rsidRDefault="00F56D78" w:rsidP="00F56D78">
            <w:pPr>
              <w:keepLines/>
              <w:widowControl/>
              <w:tabs>
                <w:tab w:val="left" w:pos="2301"/>
              </w:tabs>
              <w:ind w:left="420" w:hangingChars="200" w:hanging="420"/>
              <w:jc w:val="center"/>
              <w:rPr>
                <w:rFonts w:ascii="宋体" w:hAnsi="宋体"/>
                <w:szCs w:val="21"/>
              </w:rPr>
            </w:pPr>
            <w:r w:rsidRPr="00364292">
              <w:rPr>
                <w:rFonts w:ascii="宋体" w:hAnsi="宋体" w:hint="eastAsia"/>
                <w:szCs w:val="21"/>
              </w:rPr>
              <w:t>课堂</w:t>
            </w:r>
            <w:r>
              <w:rPr>
                <w:rFonts w:ascii="宋体" w:hAnsi="宋体" w:hint="eastAsia"/>
                <w:szCs w:val="21"/>
              </w:rPr>
              <w:t>实训</w:t>
            </w:r>
          </w:p>
        </w:tc>
        <w:tc>
          <w:tcPr>
            <w:tcW w:w="681" w:type="pct"/>
            <w:vAlign w:val="center"/>
          </w:tcPr>
          <w:p w:rsidR="00F56D78" w:rsidRPr="00364292" w:rsidRDefault="00F56D78" w:rsidP="00F56D78">
            <w:pPr>
              <w:keepLines/>
              <w:widowControl/>
              <w:tabs>
                <w:tab w:val="left" w:pos="2301"/>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布置作业</w:t>
            </w:r>
          </w:p>
        </w:tc>
        <w:tc>
          <w:tcPr>
            <w:tcW w:w="722"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分钟</w:t>
            </w:r>
          </w:p>
        </w:tc>
      </w:tr>
      <w:tr w:rsidR="00F56D78" w:rsidTr="00F56D78">
        <w:trPr>
          <w:trHeight w:val="507"/>
        </w:trPr>
        <w:tc>
          <w:tcPr>
            <w:tcW w:w="822" w:type="pct"/>
            <w:vMerge/>
            <w:vAlign w:val="center"/>
          </w:tcPr>
          <w:p w:rsidR="00F56D78" w:rsidRPr="00364292" w:rsidRDefault="00F56D78" w:rsidP="00F56D78">
            <w:pPr>
              <w:keepLines/>
              <w:widowControl/>
              <w:rPr>
                <w:rFonts w:ascii="宋体" w:hAnsi="宋体"/>
                <w:szCs w:val="21"/>
              </w:rPr>
            </w:pPr>
          </w:p>
        </w:tc>
        <w:tc>
          <w:tcPr>
            <w:tcW w:w="700"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讲授新课</w:t>
            </w:r>
          </w:p>
        </w:tc>
        <w:tc>
          <w:tcPr>
            <w:tcW w:w="652" w:type="pct"/>
            <w:vAlign w:val="center"/>
          </w:tcPr>
          <w:p w:rsidR="00F56D78" w:rsidRPr="00364292" w:rsidRDefault="00F56D78" w:rsidP="00F56D78">
            <w:pPr>
              <w:keepLines/>
              <w:widowControl/>
              <w:tabs>
                <w:tab w:val="left" w:pos="1025"/>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rsidR="00F56D78" w:rsidRPr="00364292" w:rsidRDefault="00BA4EEF" w:rsidP="00F56D78">
            <w:pPr>
              <w:keepLines/>
              <w:widowControl/>
              <w:jc w:val="center"/>
              <w:rPr>
                <w:rFonts w:ascii="宋体" w:hAnsi="宋体"/>
                <w:szCs w:val="21"/>
              </w:rPr>
            </w:pPr>
            <w:r>
              <w:rPr>
                <w:rFonts w:ascii="宋体" w:hAnsi="宋体" w:hint="eastAsia"/>
                <w:szCs w:val="21"/>
              </w:rPr>
              <w:t>课程小结</w:t>
            </w:r>
          </w:p>
        </w:tc>
        <w:tc>
          <w:tcPr>
            <w:tcW w:w="681" w:type="pct"/>
            <w:vAlign w:val="center"/>
          </w:tcPr>
          <w:p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课堂辅导</w:t>
            </w:r>
          </w:p>
        </w:tc>
        <w:tc>
          <w:tcPr>
            <w:tcW w:w="722" w:type="pct"/>
            <w:vAlign w:val="center"/>
          </w:tcPr>
          <w:p w:rsidR="00F56D78" w:rsidRPr="00364292" w:rsidRDefault="00F56D78" w:rsidP="00F56D78">
            <w:pPr>
              <w:keepLines/>
              <w:widowControl/>
              <w:ind w:firstLineChars="13" w:firstLine="27"/>
              <w:jc w:val="center"/>
              <w:rPr>
                <w:rFonts w:ascii="宋体" w:hAnsi="宋体"/>
                <w:szCs w:val="21"/>
              </w:rPr>
            </w:pPr>
            <w:r w:rsidRPr="00364292">
              <w:rPr>
                <w:rFonts w:ascii="宋体" w:hAnsi="宋体" w:hint="eastAsia"/>
                <w:szCs w:val="21"/>
              </w:rPr>
              <w:t>分钟</w:t>
            </w:r>
          </w:p>
        </w:tc>
      </w:tr>
      <w:tr w:rsidR="00F56D78" w:rsidTr="00F56D78">
        <w:trPr>
          <w:trHeight w:val="507"/>
        </w:trPr>
        <w:tc>
          <w:tcPr>
            <w:tcW w:w="5000" w:type="pct"/>
            <w:gridSpan w:val="8"/>
            <w:vAlign w:val="center"/>
          </w:tcPr>
          <w:p w:rsidR="00F56D78"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导入新课（1</w:t>
            </w:r>
            <w:r w:rsidR="007A7855">
              <w:rPr>
                <w:rFonts w:ascii="微软雅黑" w:eastAsia="微软雅黑" w:hAnsi="微软雅黑" w:hint="eastAsia"/>
                <w:b/>
                <w:sz w:val="24"/>
              </w:rPr>
              <w:t>0</w:t>
            </w:r>
            <w:r w:rsidRPr="00BA4EEF">
              <w:rPr>
                <w:rFonts w:ascii="微软雅黑" w:eastAsia="微软雅黑" w:hAnsi="微软雅黑" w:hint="eastAsia"/>
                <w:b/>
                <w:sz w:val="24"/>
              </w:rPr>
              <w:t>分钟）</w:t>
            </w:r>
          </w:p>
          <w:p w:rsidR="00BA4EEF" w:rsidRPr="00E913DF" w:rsidRDefault="00EA374D" w:rsidP="00E913DF">
            <w:pPr>
              <w:spacing w:line="360" w:lineRule="auto"/>
              <w:ind w:firstLineChars="200" w:firstLine="420"/>
              <w:rPr>
                <w:rFonts w:ascii="宋体" w:hAnsi="宋体"/>
                <w:szCs w:val="21"/>
              </w:rPr>
            </w:pPr>
            <w:r>
              <w:rPr>
                <w:rFonts w:ascii="宋体" w:hAnsi="宋体" w:hint="eastAsia"/>
                <w:szCs w:val="21"/>
              </w:rPr>
              <w:t>课本任务背景分析</w:t>
            </w:r>
          </w:p>
          <w:p w:rsidR="00BA4EEF" w:rsidRPr="00E913DF" w:rsidRDefault="00BA4EEF" w:rsidP="00E913DF">
            <w:pPr>
              <w:keepLines/>
              <w:widowControl/>
              <w:spacing w:line="360" w:lineRule="auto"/>
              <w:ind w:firstLineChars="200" w:firstLine="420"/>
              <w:rPr>
                <w:rFonts w:ascii="宋体" w:hAnsi="宋体"/>
                <w:szCs w:val="21"/>
              </w:rPr>
            </w:pPr>
            <w:r w:rsidRPr="00E913DF">
              <w:rPr>
                <w:rFonts w:ascii="宋体" w:hAnsi="宋体" w:hint="eastAsia"/>
                <w:szCs w:val="21"/>
              </w:rPr>
              <w:t>思考：</w:t>
            </w:r>
            <w:r w:rsidR="00F64AC7">
              <w:rPr>
                <w:rFonts w:ascii="宋体" w:hAnsi="宋体" w:hint="eastAsia"/>
                <w:szCs w:val="21"/>
              </w:rPr>
              <w:t>无人仓作业相比传统物流作业有哪些区别</w:t>
            </w:r>
            <w:r w:rsidRPr="00E913DF">
              <w:rPr>
                <w:rFonts w:ascii="宋体" w:hAnsi="宋体" w:hint="eastAsia"/>
                <w:szCs w:val="21"/>
              </w:rPr>
              <w:t>？</w:t>
            </w:r>
          </w:p>
          <w:p w:rsidR="00BA4EEF" w:rsidRDefault="00BA4EEF" w:rsidP="00BA4EEF">
            <w:pPr>
              <w:keepLines/>
              <w:widowControl/>
              <w:spacing w:line="360" w:lineRule="auto"/>
              <w:rPr>
                <w:rFonts w:ascii="微软雅黑" w:eastAsia="微软雅黑" w:hAnsi="微软雅黑"/>
                <w:b/>
                <w:sz w:val="24"/>
              </w:rPr>
            </w:pPr>
          </w:p>
          <w:p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讲授新课（</w:t>
            </w:r>
            <w:r w:rsidR="007A7855">
              <w:rPr>
                <w:rFonts w:ascii="微软雅黑" w:eastAsia="微软雅黑" w:hAnsi="微软雅黑" w:hint="eastAsia"/>
                <w:b/>
                <w:sz w:val="24"/>
              </w:rPr>
              <w:t>5</w:t>
            </w:r>
            <w:r w:rsidRPr="00BA4EEF">
              <w:rPr>
                <w:rFonts w:ascii="微软雅黑" w:eastAsia="微软雅黑" w:hAnsi="微软雅黑" w:hint="eastAsia"/>
                <w:b/>
                <w:sz w:val="24"/>
              </w:rPr>
              <w:t>0分钟）</w:t>
            </w:r>
          </w:p>
          <w:p w:rsidR="00F64AC7" w:rsidRPr="00F64AC7" w:rsidRDefault="00F64AC7" w:rsidP="00F64AC7">
            <w:pPr>
              <w:adjustRightInd w:val="0"/>
              <w:snapToGrid w:val="0"/>
              <w:spacing w:line="360" w:lineRule="auto"/>
              <w:rPr>
                <w:rFonts w:ascii="宋体" w:hAnsi="宋体" w:hint="eastAsia"/>
                <w:b/>
                <w:szCs w:val="21"/>
              </w:rPr>
            </w:pPr>
            <w:r w:rsidRPr="00F64AC7">
              <w:rPr>
                <w:rFonts w:ascii="宋体" w:hAnsi="宋体" w:hint="eastAsia"/>
                <w:b/>
                <w:szCs w:val="21"/>
              </w:rPr>
              <w:t>一、无人仓概念</w:t>
            </w:r>
          </w:p>
          <w:p w:rsidR="00F64AC7" w:rsidRPr="00F64AC7" w:rsidRDefault="00F64AC7" w:rsidP="00F64AC7">
            <w:pPr>
              <w:adjustRightInd w:val="0"/>
              <w:snapToGrid w:val="0"/>
              <w:spacing w:line="360" w:lineRule="auto"/>
              <w:ind w:firstLineChars="200" w:firstLine="420"/>
              <w:rPr>
                <w:rFonts w:ascii="宋体" w:hAnsi="宋体" w:hint="eastAsia"/>
                <w:szCs w:val="21"/>
              </w:rPr>
            </w:pPr>
            <w:r w:rsidRPr="00F64AC7">
              <w:rPr>
                <w:rFonts w:ascii="宋体" w:hAnsi="宋体" w:hint="eastAsia"/>
                <w:szCs w:val="21"/>
              </w:rPr>
              <w:t>所谓无人仓，即实现整个仓库作业全流程的</w:t>
            </w:r>
            <w:proofErr w:type="gramStart"/>
            <w:r w:rsidRPr="00F64AC7">
              <w:rPr>
                <w:rFonts w:ascii="宋体" w:hAnsi="宋体" w:hint="eastAsia"/>
                <w:szCs w:val="21"/>
              </w:rPr>
              <w:t>无人化</w:t>
            </w:r>
            <w:proofErr w:type="gramEnd"/>
            <w:r w:rsidRPr="00F64AC7">
              <w:rPr>
                <w:rFonts w:ascii="宋体" w:hAnsi="宋体" w:hint="eastAsia"/>
                <w:szCs w:val="21"/>
              </w:rPr>
              <w:t>操作</w:t>
            </w:r>
            <w:r>
              <w:rPr>
                <w:rFonts w:ascii="宋体" w:hAnsi="宋体" w:hint="eastAsia"/>
                <w:szCs w:val="21"/>
              </w:rPr>
              <w:t>。</w:t>
            </w:r>
          </w:p>
          <w:p w:rsidR="00F64AC7" w:rsidRPr="00F64AC7" w:rsidRDefault="00F64AC7" w:rsidP="00F64AC7">
            <w:pPr>
              <w:adjustRightInd w:val="0"/>
              <w:snapToGrid w:val="0"/>
              <w:spacing w:line="360" w:lineRule="auto"/>
              <w:ind w:firstLineChars="200" w:firstLine="422"/>
              <w:rPr>
                <w:rFonts w:ascii="宋体" w:hAnsi="宋体"/>
                <w:b/>
                <w:szCs w:val="21"/>
              </w:rPr>
            </w:pPr>
          </w:p>
          <w:p w:rsidR="00F64AC7" w:rsidRPr="00F64AC7" w:rsidRDefault="00F64AC7" w:rsidP="00F64AC7">
            <w:pPr>
              <w:adjustRightInd w:val="0"/>
              <w:snapToGrid w:val="0"/>
              <w:spacing w:line="360" w:lineRule="auto"/>
              <w:rPr>
                <w:rFonts w:ascii="宋体" w:hAnsi="宋体" w:hint="eastAsia"/>
                <w:b/>
                <w:szCs w:val="21"/>
              </w:rPr>
            </w:pPr>
            <w:r w:rsidRPr="00F64AC7">
              <w:rPr>
                <w:rFonts w:ascii="宋体" w:hAnsi="宋体" w:hint="eastAsia"/>
                <w:b/>
                <w:szCs w:val="21"/>
              </w:rPr>
              <w:t>二、无人仓特点</w:t>
            </w:r>
          </w:p>
          <w:p w:rsidR="00F64AC7" w:rsidRPr="00F64AC7" w:rsidRDefault="00F64AC7" w:rsidP="00F64AC7">
            <w:pPr>
              <w:adjustRightInd w:val="0"/>
              <w:snapToGrid w:val="0"/>
              <w:spacing w:line="360" w:lineRule="auto"/>
              <w:ind w:firstLineChars="200" w:firstLine="420"/>
              <w:rPr>
                <w:rFonts w:ascii="宋体" w:hAnsi="宋体" w:hint="eastAsia"/>
                <w:szCs w:val="21"/>
              </w:rPr>
            </w:pPr>
            <w:r w:rsidRPr="00F64AC7">
              <w:rPr>
                <w:rFonts w:ascii="宋体" w:hAnsi="宋体" w:hint="eastAsia"/>
                <w:szCs w:val="21"/>
              </w:rPr>
              <w:t>1.作业无人化。无人仓作业过程实现了各种设备、机器、系统之间的高效协同，最大程度避免人工干预，全程最大限度实现机械自动化操作。</w:t>
            </w:r>
          </w:p>
          <w:p w:rsidR="00F64AC7" w:rsidRPr="00F64AC7" w:rsidRDefault="00F64AC7" w:rsidP="00F64AC7">
            <w:pPr>
              <w:adjustRightInd w:val="0"/>
              <w:snapToGrid w:val="0"/>
              <w:spacing w:line="360" w:lineRule="auto"/>
              <w:ind w:firstLineChars="200" w:firstLine="420"/>
              <w:rPr>
                <w:rFonts w:ascii="宋体" w:hAnsi="宋体" w:hint="eastAsia"/>
                <w:szCs w:val="21"/>
              </w:rPr>
            </w:pPr>
            <w:r w:rsidRPr="00F64AC7">
              <w:rPr>
                <w:rFonts w:ascii="宋体" w:hAnsi="宋体" w:hint="eastAsia"/>
                <w:szCs w:val="21"/>
              </w:rPr>
              <w:t>2.运营数字化。通过将所有的商品、设备等信息进行采集和识别，并迅速将这些信息转化为准确有效</w:t>
            </w:r>
            <w:r w:rsidRPr="00F64AC7">
              <w:rPr>
                <w:rFonts w:ascii="宋体" w:hAnsi="宋体" w:hint="eastAsia"/>
                <w:szCs w:val="21"/>
              </w:rPr>
              <w:lastRenderedPageBreak/>
              <w:t>的数据上传至系统生成决策和指令，指导各种设备自动完成物流作业。</w:t>
            </w:r>
          </w:p>
          <w:p w:rsidR="00F64AC7" w:rsidRPr="00F64AC7" w:rsidRDefault="00F64AC7" w:rsidP="00F64AC7">
            <w:pPr>
              <w:adjustRightInd w:val="0"/>
              <w:snapToGrid w:val="0"/>
              <w:spacing w:line="360" w:lineRule="auto"/>
              <w:ind w:firstLineChars="200" w:firstLine="420"/>
              <w:rPr>
                <w:rFonts w:ascii="宋体" w:hAnsi="宋体" w:hint="eastAsia"/>
                <w:szCs w:val="21"/>
              </w:rPr>
            </w:pPr>
            <w:r w:rsidRPr="00F64AC7">
              <w:rPr>
                <w:rFonts w:ascii="宋体" w:hAnsi="宋体" w:hint="eastAsia"/>
                <w:szCs w:val="21"/>
              </w:rPr>
              <w:t>3.决策智能化。无人</w:t>
            </w:r>
            <w:proofErr w:type="gramStart"/>
            <w:r w:rsidRPr="00F64AC7">
              <w:rPr>
                <w:rFonts w:ascii="宋体" w:hAnsi="宋体" w:hint="eastAsia"/>
                <w:szCs w:val="21"/>
              </w:rPr>
              <w:t>仓系统</w:t>
            </w:r>
            <w:proofErr w:type="gramEnd"/>
            <w:r w:rsidRPr="00F64AC7">
              <w:rPr>
                <w:rFonts w:ascii="宋体" w:hAnsi="宋体" w:hint="eastAsia"/>
                <w:szCs w:val="21"/>
              </w:rPr>
              <w:t>具有最大智能化、自主决策的能力，能够自主应对解决各种业务运营情况。</w:t>
            </w:r>
          </w:p>
          <w:p w:rsidR="007A7855" w:rsidRPr="00F64AC7" w:rsidRDefault="007A7855" w:rsidP="00F64AC7">
            <w:pPr>
              <w:keepLines/>
              <w:widowControl/>
              <w:spacing w:line="360" w:lineRule="auto"/>
              <w:ind w:firstLineChars="200" w:firstLine="480"/>
              <w:rPr>
                <w:rFonts w:ascii="微软雅黑" w:eastAsia="微软雅黑" w:hAnsi="微软雅黑" w:hint="eastAsia"/>
                <w:b/>
                <w:sz w:val="24"/>
              </w:rPr>
            </w:pPr>
          </w:p>
          <w:p w:rsidR="00F64AC7" w:rsidRPr="00831B09" w:rsidRDefault="00F64AC7" w:rsidP="00F64AC7">
            <w:pPr>
              <w:adjustRightInd w:val="0"/>
              <w:snapToGrid w:val="0"/>
              <w:spacing w:line="360" w:lineRule="auto"/>
              <w:rPr>
                <w:rFonts w:ascii="宋体" w:hAnsi="宋体" w:cs="Arial" w:hint="eastAsia"/>
                <w:b/>
                <w:shd w:val="clear" w:color="auto" w:fill="FFFFFF"/>
              </w:rPr>
            </w:pPr>
            <w:r w:rsidRPr="00831B09">
              <w:rPr>
                <w:rFonts w:ascii="宋体" w:hAnsi="宋体" w:cs="Arial" w:hint="eastAsia"/>
                <w:b/>
                <w:shd w:val="clear" w:color="auto" w:fill="FFFFFF"/>
              </w:rPr>
              <w:t>三、无人仓主要构成</w:t>
            </w:r>
          </w:p>
          <w:p w:rsidR="00F64AC7" w:rsidRPr="00D033B5" w:rsidRDefault="00F64AC7" w:rsidP="00F64AC7">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无人仓的构成包括硬件与软件两个部分。</w:t>
            </w:r>
          </w:p>
          <w:p w:rsidR="00F64AC7" w:rsidRPr="00D033B5" w:rsidRDefault="00F64AC7" w:rsidP="00F64AC7">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1.硬件</w:t>
            </w:r>
          </w:p>
          <w:p w:rsidR="00F64AC7" w:rsidRDefault="00F64AC7" w:rsidP="00F64AC7">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存储设备典型</w:t>
            </w:r>
          </w:p>
          <w:p w:rsidR="00F64AC7" w:rsidRDefault="00F64AC7" w:rsidP="00F64AC7">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搬运典型设备</w:t>
            </w:r>
          </w:p>
          <w:p w:rsidR="00F64AC7" w:rsidRDefault="00F64AC7" w:rsidP="00F64AC7">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分拣典型设备</w:t>
            </w:r>
          </w:p>
          <w:p w:rsidR="00F64AC7" w:rsidRDefault="00F64AC7" w:rsidP="00F64AC7">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包装典型设备</w:t>
            </w:r>
          </w:p>
          <w:p w:rsidR="00F64AC7" w:rsidRPr="00D033B5" w:rsidRDefault="00F64AC7" w:rsidP="00F64AC7">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2.软件</w:t>
            </w:r>
          </w:p>
          <w:p w:rsidR="00F64AC7" w:rsidRPr="00D033B5" w:rsidRDefault="00F64AC7" w:rsidP="00F64AC7">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主要是仓库控制系统和</w:t>
            </w:r>
            <w:r>
              <w:rPr>
                <w:rFonts w:ascii="宋体" w:hAnsi="宋体" w:cs="Arial" w:hint="eastAsia"/>
                <w:shd w:val="clear" w:color="auto" w:fill="FFFFFF"/>
              </w:rPr>
              <w:t>仓储</w:t>
            </w:r>
            <w:r w:rsidRPr="00D033B5">
              <w:rPr>
                <w:rFonts w:ascii="宋体" w:hAnsi="宋体" w:cs="Arial" w:hint="eastAsia"/>
                <w:shd w:val="clear" w:color="auto" w:fill="FFFFFF"/>
              </w:rPr>
              <w:t>管理系统。</w:t>
            </w:r>
          </w:p>
          <w:p w:rsidR="00F64AC7" w:rsidRDefault="00F64AC7" w:rsidP="00F64AC7">
            <w:pPr>
              <w:adjustRightInd w:val="0"/>
              <w:snapToGrid w:val="0"/>
              <w:spacing w:line="360" w:lineRule="auto"/>
              <w:ind w:firstLineChars="200" w:firstLine="420"/>
              <w:rPr>
                <w:rFonts w:ascii="宋体" w:hAnsi="宋体" w:cs="Arial" w:hint="eastAsia"/>
                <w:shd w:val="clear" w:color="auto" w:fill="FFFFFF"/>
              </w:rPr>
            </w:pPr>
          </w:p>
          <w:p w:rsidR="00F64AC7" w:rsidRPr="00B664DD" w:rsidRDefault="00F64AC7" w:rsidP="000A3076">
            <w:pPr>
              <w:adjustRightInd w:val="0"/>
              <w:snapToGrid w:val="0"/>
              <w:spacing w:line="360" w:lineRule="auto"/>
              <w:rPr>
                <w:rFonts w:ascii="宋体" w:hAnsi="宋体" w:cs="Arial" w:hint="eastAsia"/>
                <w:b/>
                <w:shd w:val="clear" w:color="auto" w:fill="FFFFFF"/>
              </w:rPr>
            </w:pPr>
            <w:r w:rsidRPr="00B664DD">
              <w:rPr>
                <w:rFonts w:ascii="宋体" w:hAnsi="宋体" w:cs="Arial" w:hint="eastAsia"/>
                <w:b/>
                <w:shd w:val="clear" w:color="auto" w:fill="FFFFFF"/>
              </w:rPr>
              <w:t>四、无人仓主要应用领域</w:t>
            </w:r>
          </w:p>
          <w:p w:rsidR="00F64AC7" w:rsidRPr="00D033B5" w:rsidRDefault="000A3076" w:rsidP="00F64AC7">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1.</w:t>
            </w:r>
            <w:r w:rsidR="00F64AC7" w:rsidRPr="00D033B5">
              <w:rPr>
                <w:rFonts w:ascii="宋体" w:hAnsi="宋体" w:cs="Arial" w:hint="eastAsia"/>
                <w:shd w:val="clear" w:color="auto" w:fill="FFFFFF"/>
              </w:rPr>
              <w:t>劳动密集型且生产波动比较明显的行业</w:t>
            </w:r>
            <w:r>
              <w:rPr>
                <w:rFonts w:ascii="宋体" w:hAnsi="宋体" w:cs="Arial" w:hint="eastAsia"/>
                <w:shd w:val="clear" w:color="auto" w:fill="FFFFFF"/>
              </w:rPr>
              <w:t>；</w:t>
            </w:r>
          </w:p>
          <w:p w:rsidR="00F64AC7" w:rsidRPr="00D033B5" w:rsidRDefault="000A3076" w:rsidP="00F64AC7">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2.</w:t>
            </w:r>
            <w:r w:rsidR="00F64AC7" w:rsidRPr="00D033B5">
              <w:rPr>
                <w:rFonts w:ascii="宋体" w:hAnsi="宋体" w:cs="Arial" w:hint="eastAsia"/>
                <w:shd w:val="clear" w:color="auto" w:fill="FFFFFF"/>
              </w:rPr>
              <w:t>劳动强度比较大或劳动环境恶劣的行业</w:t>
            </w:r>
            <w:r>
              <w:rPr>
                <w:rFonts w:ascii="宋体" w:hAnsi="宋体" w:cs="Arial" w:hint="eastAsia"/>
                <w:shd w:val="clear" w:color="auto" w:fill="FFFFFF"/>
              </w:rPr>
              <w:t>；</w:t>
            </w:r>
          </w:p>
          <w:p w:rsidR="00F64AC7" w:rsidRPr="00D033B5" w:rsidRDefault="000A3076" w:rsidP="00F64AC7">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3.</w:t>
            </w:r>
            <w:r w:rsidR="00F64AC7" w:rsidRPr="00D033B5">
              <w:rPr>
                <w:rFonts w:ascii="宋体" w:hAnsi="宋体" w:cs="Arial" w:hint="eastAsia"/>
                <w:shd w:val="clear" w:color="auto" w:fill="FFFFFF"/>
              </w:rPr>
              <w:t>物流用地成本相对较高的企业</w:t>
            </w:r>
            <w:r>
              <w:rPr>
                <w:rFonts w:ascii="宋体" w:hAnsi="宋体" w:cs="Arial" w:hint="eastAsia"/>
                <w:shd w:val="clear" w:color="auto" w:fill="FFFFFF"/>
              </w:rPr>
              <w:t>；</w:t>
            </w:r>
          </w:p>
          <w:p w:rsidR="00F64AC7" w:rsidRPr="00D033B5" w:rsidRDefault="000A3076" w:rsidP="00F64AC7">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4.</w:t>
            </w:r>
            <w:r w:rsidR="00F64AC7" w:rsidRPr="00D033B5">
              <w:rPr>
                <w:rFonts w:ascii="宋体" w:hAnsi="宋体" w:cs="Arial" w:hint="eastAsia"/>
                <w:shd w:val="clear" w:color="auto" w:fill="FFFFFF"/>
              </w:rPr>
              <w:t>作业流程标准化程度较高的行业</w:t>
            </w:r>
            <w:r>
              <w:rPr>
                <w:rFonts w:ascii="宋体" w:hAnsi="宋体" w:cs="Arial" w:hint="eastAsia"/>
                <w:shd w:val="clear" w:color="auto" w:fill="FFFFFF"/>
              </w:rPr>
              <w:t>；</w:t>
            </w:r>
          </w:p>
          <w:p w:rsidR="00F64AC7" w:rsidRPr="00D033B5" w:rsidRDefault="000A3076" w:rsidP="00F64AC7">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5.</w:t>
            </w:r>
            <w:r w:rsidR="00F64AC7" w:rsidRPr="00D033B5">
              <w:rPr>
                <w:rFonts w:ascii="宋体" w:hAnsi="宋体" w:cs="Arial" w:hint="eastAsia"/>
                <w:shd w:val="clear" w:color="auto" w:fill="FFFFFF"/>
              </w:rPr>
              <w:t>对于管理精细化要求较高的行业</w:t>
            </w:r>
            <w:r>
              <w:rPr>
                <w:rFonts w:ascii="宋体" w:hAnsi="宋体" w:cs="Arial" w:hint="eastAsia"/>
                <w:shd w:val="clear" w:color="auto" w:fill="FFFFFF"/>
              </w:rPr>
              <w:t>。</w:t>
            </w:r>
          </w:p>
          <w:p w:rsidR="00F64AC7" w:rsidRDefault="00F64AC7" w:rsidP="00F64AC7">
            <w:pPr>
              <w:adjustRightInd w:val="0"/>
              <w:snapToGrid w:val="0"/>
              <w:spacing w:line="360" w:lineRule="auto"/>
              <w:ind w:firstLineChars="200" w:firstLine="420"/>
              <w:rPr>
                <w:rFonts w:ascii="宋体" w:hAnsi="宋体" w:cs="Arial" w:hint="eastAsia"/>
                <w:shd w:val="clear" w:color="auto" w:fill="FFFFFF"/>
              </w:rPr>
            </w:pPr>
          </w:p>
          <w:p w:rsidR="00F64AC7" w:rsidRPr="00831B09" w:rsidRDefault="00F64AC7" w:rsidP="000A3076">
            <w:pPr>
              <w:adjustRightInd w:val="0"/>
              <w:snapToGrid w:val="0"/>
              <w:spacing w:line="360" w:lineRule="auto"/>
              <w:rPr>
                <w:rFonts w:ascii="宋体" w:hAnsi="宋体" w:cs="Arial" w:hint="eastAsia"/>
                <w:b/>
                <w:shd w:val="clear" w:color="auto" w:fill="FFFFFF"/>
              </w:rPr>
            </w:pPr>
            <w:r>
              <w:rPr>
                <w:rFonts w:ascii="宋体" w:hAnsi="宋体" w:cs="Arial" w:hint="eastAsia"/>
                <w:b/>
                <w:shd w:val="clear" w:color="auto" w:fill="FFFFFF"/>
              </w:rPr>
              <w:t>五</w:t>
            </w:r>
            <w:r w:rsidRPr="00831B09">
              <w:rPr>
                <w:rFonts w:ascii="宋体" w:hAnsi="宋体" w:cs="Arial" w:hint="eastAsia"/>
                <w:b/>
                <w:shd w:val="clear" w:color="auto" w:fill="FFFFFF"/>
              </w:rPr>
              <w:t>、无人仓主要优势</w:t>
            </w:r>
          </w:p>
          <w:p w:rsidR="000A3076" w:rsidRDefault="00F64AC7" w:rsidP="000A3076">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1.</w:t>
            </w:r>
            <w:r w:rsidRPr="006657C7">
              <w:rPr>
                <w:rFonts w:ascii="宋体" w:hAnsi="宋体" w:cs="Arial" w:hint="eastAsia"/>
                <w:shd w:val="clear" w:color="auto" w:fill="FFFFFF"/>
              </w:rPr>
              <w:t>降低企业成本</w:t>
            </w:r>
            <w:r w:rsidR="000A3076">
              <w:rPr>
                <w:rFonts w:ascii="宋体" w:hAnsi="宋体" w:cs="Arial" w:hint="eastAsia"/>
                <w:shd w:val="clear" w:color="auto" w:fill="FFFFFF"/>
              </w:rPr>
              <w:t>；</w:t>
            </w:r>
          </w:p>
          <w:p w:rsidR="000A3076" w:rsidRPr="006657C7" w:rsidRDefault="00F64AC7" w:rsidP="000A3076">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2.</w:t>
            </w:r>
            <w:r w:rsidRPr="006657C7">
              <w:rPr>
                <w:rFonts w:ascii="宋体" w:hAnsi="宋体" w:cs="Arial" w:hint="eastAsia"/>
                <w:shd w:val="clear" w:color="auto" w:fill="FFFFFF"/>
              </w:rPr>
              <w:t>减少浪费</w:t>
            </w:r>
            <w:r w:rsidR="000A3076">
              <w:rPr>
                <w:rFonts w:ascii="宋体" w:hAnsi="宋体" w:cs="Arial" w:hint="eastAsia"/>
                <w:shd w:val="clear" w:color="auto" w:fill="FFFFFF"/>
              </w:rPr>
              <w:t>；</w:t>
            </w:r>
          </w:p>
          <w:p w:rsidR="000A3076" w:rsidRPr="006657C7" w:rsidRDefault="00F64AC7" w:rsidP="000A3076">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3.</w:t>
            </w:r>
            <w:r w:rsidRPr="006657C7">
              <w:rPr>
                <w:rFonts w:ascii="宋体" w:hAnsi="宋体" w:cs="Arial" w:hint="eastAsia"/>
                <w:shd w:val="clear" w:color="auto" w:fill="FFFFFF"/>
              </w:rPr>
              <w:t>提高效率</w:t>
            </w:r>
            <w:r w:rsidR="000A3076">
              <w:rPr>
                <w:rFonts w:ascii="宋体" w:hAnsi="宋体" w:cs="Arial" w:hint="eastAsia"/>
                <w:shd w:val="clear" w:color="auto" w:fill="FFFFFF"/>
              </w:rPr>
              <w:t>；</w:t>
            </w:r>
          </w:p>
          <w:p w:rsidR="00F64AC7" w:rsidRPr="006657C7" w:rsidRDefault="00F64AC7" w:rsidP="000A3076">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4.</w:t>
            </w:r>
            <w:r w:rsidRPr="006657C7">
              <w:rPr>
                <w:rFonts w:ascii="宋体" w:hAnsi="宋体" w:cs="Arial" w:hint="eastAsia"/>
                <w:shd w:val="clear" w:color="auto" w:fill="FFFFFF"/>
              </w:rPr>
              <w:t>提高企业竞争力</w:t>
            </w:r>
            <w:r w:rsidR="000A3076">
              <w:rPr>
                <w:rFonts w:ascii="宋体" w:hAnsi="宋体" w:cs="Arial" w:hint="eastAsia"/>
                <w:shd w:val="clear" w:color="auto" w:fill="FFFFFF"/>
              </w:rPr>
              <w:t>；</w:t>
            </w:r>
          </w:p>
          <w:p w:rsidR="000A3076" w:rsidRDefault="00F64AC7" w:rsidP="000A3076">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5.</w:t>
            </w:r>
            <w:r w:rsidRPr="006657C7">
              <w:rPr>
                <w:rFonts w:ascii="宋体" w:hAnsi="宋体" w:cs="Arial" w:hint="eastAsia"/>
                <w:shd w:val="clear" w:color="auto" w:fill="FFFFFF"/>
              </w:rPr>
              <w:t>利于仓库管理</w:t>
            </w:r>
            <w:r w:rsidR="000A3076">
              <w:rPr>
                <w:rFonts w:ascii="宋体" w:hAnsi="宋体" w:cs="Arial" w:hint="eastAsia"/>
                <w:shd w:val="clear" w:color="auto" w:fill="FFFFFF"/>
              </w:rPr>
              <w:t>；</w:t>
            </w:r>
          </w:p>
          <w:p w:rsidR="00F64AC7" w:rsidRDefault="00F64AC7" w:rsidP="000A3076">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6.</w:t>
            </w:r>
            <w:r w:rsidRPr="006657C7">
              <w:rPr>
                <w:rFonts w:ascii="宋体" w:hAnsi="宋体" w:cs="Arial" w:hint="eastAsia"/>
                <w:shd w:val="clear" w:color="auto" w:fill="FFFFFF"/>
              </w:rPr>
              <w:t>保证货到人拣选、自动分拣、精准铺货预测</w:t>
            </w:r>
            <w:r>
              <w:rPr>
                <w:rFonts w:ascii="宋体" w:hAnsi="宋体" w:cs="Arial" w:hint="eastAsia"/>
                <w:shd w:val="clear" w:color="auto" w:fill="FFFFFF"/>
              </w:rPr>
              <w:t>。</w:t>
            </w:r>
          </w:p>
          <w:p w:rsidR="000A3076" w:rsidRPr="00F64AC7" w:rsidRDefault="000A3076" w:rsidP="000A3076">
            <w:pPr>
              <w:keepLines/>
              <w:widowControl/>
              <w:spacing w:line="360" w:lineRule="auto"/>
              <w:ind w:firstLineChars="200" w:firstLine="480"/>
              <w:rPr>
                <w:rFonts w:ascii="微软雅黑" w:eastAsia="微软雅黑" w:hAnsi="微软雅黑"/>
                <w:b/>
                <w:sz w:val="24"/>
              </w:rPr>
            </w:pPr>
          </w:p>
          <w:p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课堂实训（</w:t>
            </w:r>
            <w:r w:rsidR="007A7855">
              <w:rPr>
                <w:rFonts w:ascii="微软雅黑" w:eastAsia="微软雅黑" w:hAnsi="微软雅黑" w:hint="eastAsia"/>
                <w:b/>
                <w:sz w:val="24"/>
              </w:rPr>
              <w:t>20</w:t>
            </w:r>
            <w:r w:rsidRPr="00BA4EEF">
              <w:rPr>
                <w:rFonts w:ascii="微软雅黑" w:eastAsia="微软雅黑" w:hAnsi="微软雅黑" w:hint="eastAsia"/>
                <w:b/>
                <w:sz w:val="24"/>
              </w:rPr>
              <w:t>分钟）</w:t>
            </w:r>
          </w:p>
          <w:p w:rsidR="00CF761B" w:rsidRPr="00CF761B" w:rsidRDefault="00CF761B" w:rsidP="00CF761B">
            <w:pPr>
              <w:spacing w:line="360" w:lineRule="auto"/>
              <w:ind w:firstLineChars="200" w:firstLine="420"/>
              <w:rPr>
                <w:rFonts w:ascii="宋体" w:hAnsi="宋体" w:hint="eastAsia"/>
                <w:szCs w:val="21"/>
              </w:rPr>
            </w:pPr>
            <w:r w:rsidRPr="00CF761B">
              <w:rPr>
                <w:rFonts w:ascii="宋体" w:hAnsi="宋体" w:hint="eastAsia"/>
                <w:szCs w:val="21"/>
              </w:rPr>
              <w:t>任务要求：结合仓储出入库作业流程，打开在线实训平台，观看无人仓3D作业场景完成无人仓仓储作业内容</w:t>
            </w:r>
          </w:p>
          <w:p w:rsidR="00CF761B" w:rsidRPr="00CF761B" w:rsidRDefault="00CF761B" w:rsidP="00CF761B">
            <w:pPr>
              <w:spacing w:line="360" w:lineRule="auto"/>
              <w:ind w:firstLineChars="200" w:firstLine="420"/>
              <w:rPr>
                <w:rFonts w:ascii="宋体" w:hAnsi="宋体" w:hint="eastAsia"/>
                <w:szCs w:val="21"/>
              </w:rPr>
            </w:pPr>
            <w:r w:rsidRPr="00CF761B">
              <w:rPr>
                <w:rFonts w:ascii="宋体" w:hAnsi="宋体" w:hint="eastAsia"/>
                <w:szCs w:val="21"/>
              </w:rPr>
              <w:t>实施步骤：</w:t>
            </w:r>
          </w:p>
          <w:p w:rsidR="00CF761B" w:rsidRPr="00CF761B" w:rsidRDefault="00CF761B" w:rsidP="00CF761B">
            <w:pPr>
              <w:spacing w:line="360" w:lineRule="auto"/>
              <w:ind w:firstLineChars="200" w:firstLine="420"/>
              <w:rPr>
                <w:rFonts w:ascii="宋体" w:hAnsi="宋体" w:hint="eastAsia"/>
                <w:szCs w:val="21"/>
              </w:rPr>
            </w:pPr>
            <w:r w:rsidRPr="00CF761B">
              <w:rPr>
                <w:rFonts w:ascii="宋体" w:hAnsi="宋体" w:hint="eastAsia"/>
                <w:szCs w:val="21"/>
              </w:rPr>
              <w:t>第一步：学生进行分组，3～4人为一组，并选出小组组长。</w:t>
            </w:r>
          </w:p>
          <w:p w:rsidR="00CF761B" w:rsidRPr="00CF761B" w:rsidRDefault="00CF761B" w:rsidP="00CF761B">
            <w:pPr>
              <w:spacing w:line="360" w:lineRule="auto"/>
              <w:ind w:firstLineChars="200" w:firstLine="420"/>
              <w:rPr>
                <w:rFonts w:ascii="宋体" w:hAnsi="宋体" w:hint="eastAsia"/>
                <w:szCs w:val="21"/>
              </w:rPr>
            </w:pPr>
            <w:r w:rsidRPr="00CF761B">
              <w:rPr>
                <w:rFonts w:ascii="宋体" w:hAnsi="宋体" w:hint="eastAsia"/>
                <w:szCs w:val="21"/>
              </w:rPr>
              <w:lastRenderedPageBreak/>
              <w:t>第二步：小组讨论仓储出入库作业流程相关环节。</w:t>
            </w:r>
          </w:p>
          <w:p w:rsidR="00CF761B" w:rsidRPr="00CF761B" w:rsidRDefault="00CF761B" w:rsidP="00CF761B">
            <w:pPr>
              <w:spacing w:line="360" w:lineRule="auto"/>
              <w:ind w:firstLineChars="200" w:firstLine="420"/>
              <w:rPr>
                <w:rFonts w:ascii="宋体" w:hAnsi="宋体" w:hint="eastAsia"/>
                <w:szCs w:val="21"/>
              </w:rPr>
            </w:pPr>
            <w:r w:rsidRPr="00CF761B">
              <w:rPr>
                <w:rFonts w:ascii="宋体" w:hAnsi="宋体" w:hint="eastAsia"/>
                <w:szCs w:val="21"/>
              </w:rPr>
              <w:t>第三步：小组归纳无人仓硬件设备和主要功能。</w:t>
            </w:r>
          </w:p>
          <w:p w:rsidR="00CF761B" w:rsidRPr="00CF761B" w:rsidRDefault="00CF761B" w:rsidP="00CF761B">
            <w:pPr>
              <w:spacing w:line="360" w:lineRule="auto"/>
              <w:ind w:firstLineChars="200" w:firstLine="420"/>
              <w:rPr>
                <w:rFonts w:ascii="宋体" w:hAnsi="宋体" w:hint="eastAsia"/>
                <w:szCs w:val="21"/>
              </w:rPr>
            </w:pPr>
            <w:r w:rsidRPr="00CF761B">
              <w:rPr>
                <w:rFonts w:ascii="宋体" w:hAnsi="宋体" w:hint="eastAsia"/>
                <w:szCs w:val="21"/>
              </w:rPr>
              <w:t>第四步：小组成员共同讨论仓储出入库流程相关环节对应所需硬件设施和相关应用，组长做好记录。</w:t>
            </w:r>
          </w:p>
          <w:p w:rsidR="0029541E" w:rsidRDefault="00CF761B" w:rsidP="00CF761B">
            <w:pPr>
              <w:keepLines/>
              <w:widowControl/>
              <w:spacing w:line="360" w:lineRule="auto"/>
              <w:rPr>
                <w:rFonts w:ascii="宋体" w:hAnsi="宋体" w:hint="eastAsia"/>
                <w:szCs w:val="21"/>
              </w:rPr>
            </w:pPr>
            <w:r w:rsidRPr="00CF761B">
              <w:rPr>
                <w:rFonts w:ascii="宋体" w:hAnsi="宋体" w:hint="eastAsia"/>
                <w:szCs w:val="21"/>
              </w:rPr>
              <w:t>第五步：根据小组讨论结果填</w:t>
            </w:r>
            <w:proofErr w:type="gramStart"/>
            <w:r w:rsidRPr="00CF761B">
              <w:rPr>
                <w:rFonts w:ascii="宋体" w:hAnsi="宋体" w:hint="eastAsia"/>
                <w:szCs w:val="21"/>
              </w:rPr>
              <w:t>下以下</w:t>
            </w:r>
            <w:proofErr w:type="gramEnd"/>
            <w:r w:rsidRPr="00CF761B">
              <w:rPr>
                <w:rFonts w:ascii="宋体" w:hAnsi="宋体" w:hint="eastAsia"/>
                <w:szCs w:val="21"/>
              </w:rPr>
              <w:t>表格。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888"/>
              <w:gridCol w:w="2180"/>
            </w:tblGrid>
            <w:tr w:rsidR="00CF761B" w:rsidRPr="00032815" w:rsidTr="00817BD9">
              <w:trPr>
                <w:trHeight w:val="567"/>
                <w:jc w:val="center"/>
              </w:trPr>
              <w:tc>
                <w:tcPr>
                  <w:tcW w:w="1384" w:type="dxa"/>
                  <w:shd w:val="clear" w:color="auto" w:fill="auto"/>
                  <w:vAlign w:val="center"/>
                </w:tcPr>
                <w:p w:rsidR="00CF761B" w:rsidRPr="00032815" w:rsidRDefault="00CF761B" w:rsidP="00817BD9">
                  <w:pPr>
                    <w:spacing w:line="330" w:lineRule="atLeast"/>
                    <w:jc w:val="center"/>
                    <w:rPr>
                      <w:rFonts w:ascii="宋体" w:hAnsi="宋体" w:hint="eastAsia"/>
                      <w:b/>
                      <w:szCs w:val="21"/>
                    </w:rPr>
                  </w:pPr>
                  <w:r w:rsidRPr="00032815">
                    <w:rPr>
                      <w:rFonts w:ascii="宋体" w:hAnsi="宋体" w:hint="eastAsia"/>
                      <w:b/>
                      <w:szCs w:val="21"/>
                    </w:rPr>
                    <w:t>序号</w:t>
                  </w:r>
                </w:p>
              </w:tc>
              <w:tc>
                <w:tcPr>
                  <w:tcW w:w="2268" w:type="dxa"/>
                  <w:shd w:val="clear" w:color="auto" w:fill="auto"/>
                  <w:vAlign w:val="center"/>
                </w:tcPr>
                <w:p w:rsidR="00CF761B" w:rsidRPr="00032815" w:rsidRDefault="00CF761B" w:rsidP="00817BD9">
                  <w:pPr>
                    <w:spacing w:line="330" w:lineRule="atLeast"/>
                    <w:jc w:val="center"/>
                    <w:rPr>
                      <w:rFonts w:ascii="宋体" w:hAnsi="宋体" w:hint="eastAsia"/>
                      <w:b/>
                      <w:szCs w:val="21"/>
                    </w:rPr>
                  </w:pPr>
                  <w:r w:rsidRPr="00032815">
                    <w:rPr>
                      <w:rFonts w:ascii="宋体" w:hAnsi="宋体" w:hint="eastAsia"/>
                      <w:b/>
                      <w:szCs w:val="21"/>
                    </w:rPr>
                    <w:t>仓储业务环节</w:t>
                  </w:r>
                </w:p>
              </w:tc>
              <w:tc>
                <w:tcPr>
                  <w:tcW w:w="2888" w:type="dxa"/>
                  <w:shd w:val="clear" w:color="auto" w:fill="auto"/>
                  <w:vAlign w:val="center"/>
                </w:tcPr>
                <w:p w:rsidR="00CF761B" w:rsidRPr="00032815" w:rsidRDefault="00CF761B" w:rsidP="00817BD9">
                  <w:pPr>
                    <w:spacing w:line="330" w:lineRule="atLeast"/>
                    <w:jc w:val="center"/>
                    <w:rPr>
                      <w:rFonts w:ascii="宋体" w:hAnsi="宋体" w:hint="eastAsia"/>
                      <w:b/>
                      <w:szCs w:val="21"/>
                    </w:rPr>
                  </w:pPr>
                  <w:r w:rsidRPr="00032815">
                    <w:rPr>
                      <w:rFonts w:ascii="宋体" w:hAnsi="宋体" w:hint="eastAsia"/>
                      <w:b/>
                      <w:szCs w:val="21"/>
                    </w:rPr>
                    <w:t>硬件设施</w:t>
                  </w:r>
                </w:p>
              </w:tc>
              <w:tc>
                <w:tcPr>
                  <w:tcW w:w="2180" w:type="dxa"/>
                  <w:shd w:val="clear" w:color="auto" w:fill="auto"/>
                  <w:vAlign w:val="center"/>
                </w:tcPr>
                <w:p w:rsidR="00CF761B" w:rsidRPr="00032815" w:rsidRDefault="00CF761B" w:rsidP="00817BD9">
                  <w:pPr>
                    <w:spacing w:line="330" w:lineRule="atLeast"/>
                    <w:jc w:val="center"/>
                    <w:rPr>
                      <w:rFonts w:ascii="宋体" w:hAnsi="宋体" w:hint="eastAsia"/>
                      <w:b/>
                      <w:szCs w:val="21"/>
                    </w:rPr>
                  </w:pPr>
                  <w:r>
                    <w:rPr>
                      <w:rFonts w:ascii="宋体" w:hAnsi="宋体" w:hint="eastAsia"/>
                      <w:b/>
                      <w:szCs w:val="21"/>
                    </w:rPr>
                    <w:t>主要功能</w:t>
                  </w:r>
                </w:p>
              </w:tc>
            </w:tr>
            <w:tr w:rsidR="00CF761B" w:rsidRPr="00032815" w:rsidTr="00817BD9">
              <w:trPr>
                <w:trHeight w:val="567"/>
                <w:jc w:val="center"/>
              </w:trPr>
              <w:tc>
                <w:tcPr>
                  <w:tcW w:w="1384" w:type="dxa"/>
                  <w:shd w:val="clear" w:color="auto" w:fill="auto"/>
                  <w:vAlign w:val="center"/>
                </w:tcPr>
                <w:p w:rsidR="00CF761B" w:rsidRPr="00032815" w:rsidRDefault="00CF761B" w:rsidP="00817BD9">
                  <w:pPr>
                    <w:spacing w:line="330" w:lineRule="atLeast"/>
                    <w:jc w:val="center"/>
                    <w:rPr>
                      <w:rFonts w:ascii="宋体" w:hAnsi="宋体" w:hint="eastAsia"/>
                      <w:b/>
                      <w:szCs w:val="21"/>
                    </w:rPr>
                  </w:pPr>
                  <w:r w:rsidRPr="00032815">
                    <w:rPr>
                      <w:rFonts w:ascii="宋体" w:hAnsi="宋体" w:hint="eastAsia"/>
                      <w:b/>
                      <w:szCs w:val="21"/>
                    </w:rPr>
                    <w:t>1</w:t>
                  </w:r>
                </w:p>
              </w:tc>
              <w:tc>
                <w:tcPr>
                  <w:tcW w:w="226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88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180"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r>
            <w:tr w:rsidR="00CF761B" w:rsidRPr="00032815" w:rsidTr="00817BD9">
              <w:trPr>
                <w:trHeight w:val="567"/>
                <w:jc w:val="center"/>
              </w:trPr>
              <w:tc>
                <w:tcPr>
                  <w:tcW w:w="1384" w:type="dxa"/>
                  <w:shd w:val="clear" w:color="auto" w:fill="auto"/>
                  <w:vAlign w:val="center"/>
                </w:tcPr>
                <w:p w:rsidR="00CF761B" w:rsidRPr="00032815" w:rsidRDefault="00CF761B" w:rsidP="00817BD9">
                  <w:pPr>
                    <w:spacing w:line="330" w:lineRule="atLeast"/>
                    <w:jc w:val="center"/>
                    <w:rPr>
                      <w:rFonts w:ascii="宋体" w:hAnsi="宋体" w:hint="eastAsia"/>
                      <w:b/>
                      <w:szCs w:val="21"/>
                    </w:rPr>
                  </w:pPr>
                  <w:r w:rsidRPr="00032815">
                    <w:rPr>
                      <w:rFonts w:ascii="宋体" w:hAnsi="宋体" w:hint="eastAsia"/>
                      <w:b/>
                      <w:szCs w:val="21"/>
                    </w:rPr>
                    <w:t>2</w:t>
                  </w:r>
                </w:p>
              </w:tc>
              <w:tc>
                <w:tcPr>
                  <w:tcW w:w="226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88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180"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r>
            <w:tr w:rsidR="00CF761B" w:rsidRPr="00032815" w:rsidTr="00817BD9">
              <w:trPr>
                <w:trHeight w:val="567"/>
                <w:jc w:val="center"/>
              </w:trPr>
              <w:tc>
                <w:tcPr>
                  <w:tcW w:w="1384" w:type="dxa"/>
                  <w:shd w:val="clear" w:color="auto" w:fill="auto"/>
                  <w:vAlign w:val="center"/>
                </w:tcPr>
                <w:p w:rsidR="00CF761B" w:rsidRPr="00032815" w:rsidRDefault="00CF761B" w:rsidP="00817BD9">
                  <w:pPr>
                    <w:spacing w:line="330" w:lineRule="atLeast"/>
                    <w:jc w:val="center"/>
                    <w:rPr>
                      <w:rFonts w:ascii="宋体" w:hAnsi="宋体" w:hint="eastAsia"/>
                      <w:b/>
                      <w:szCs w:val="21"/>
                    </w:rPr>
                  </w:pPr>
                  <w:r w:rsidRPr="00032815">
                    <w:rPr>
                      <w:rFonts w:ascii="宋体" w:hAnsi="宋体" w:hint="eastAsia"/>
                      <w:b/>
                      <w:szCs w:val="21"/>
                    </w:rPr>
                    <w:t>3</w:t>
                  </w:r>
                </w:p>
              </w:tc>
              <w:tc>
                <w:tcPr>
                  <w:tcW w:w="226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88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180"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r>
            <w:tr w:rsidR="00CF761B" w:rsidRPr="00032815" w:rsidTr="00817BD9">
              <w:trPr>
                <w:trHeight w:val="567"/>
                <w:jc w:val="center"/>
              </w:trPr>
              <w:tc>
                <w:tcPr>
                  <w:tcW w:w="1384" w:type="dxa"/>
                  <w:shd w:val="clear" w:color="auto" w:fill="auto"/>
                  <w:vAlign w:val="center"/>
                </w:tcPr>
                <w:p w:rsidR="00CF761B" w:rsidRPr="00032815" w:rsidRDefault="00CF761B" w:rsidP="00817BD9">
                  <w:pPr>
                    <w:spacing w:line="330" w:lineRule="atLeast"/>
                    <w:jc w:val="center"/>
                    <w:rPr>
                      <w:rFonts w:ascii="宋体" w:hAnsi="宋体" w:hint="eastAsia"/>
                      <w:b/>
                      <w:szCs w:val="21"/>
                    </w:rPr>
                  </w:pPr>
                  <w:r w:rsidRPr="00032815">
                    <w:rPr>
                      <w:rFonts w:ascii="宋体" w:hAnsi="宋体" w:hint="eastAsia"/>
                      <w:b/>
                      <w:szCs w:val="21"/>
                    </w:rPr>
                    <w:t>4</w:t>
                  </w:r>
                </w:p>
              </w:tc>
              <w:tc>
                <w:tcPr>
                  <w:tcW w:w="226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88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180"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r>
            <w:tr w:rsidR="00CF761B" w:rsidRPr="00032815" w:rsidTr="00817BD9">
              <w:trPr>
                <w:trHeight w:val="567"/>
                <w:jc w:val="center"/>
              </w:trPr>
              <w:tc>
                <w:tcPr>
                  <w:tcW w:w="1384" w:type="dxa"/>
                  <w:shd w:val="clear" w:color="auto" w:fill="auto"/>
                  <w:vAlign w:val="center"/>
                </w:tcPr>
                <w:p w:rsidR="00CF761B" w:rsidRPr="00032815" w:rsidRDefault="00CF761B" w:rsidP="00817BD9">
                  <w:pPr>
                    <w:spacing w:line="330" w:lineRule="atLeast"/>
                    <w:jc w:val="center"/>
                    <w:rPr>
                      <w:rFonts w:ascii="宋体" w:hAnsi="宋体" w:hint="eastAsia"/>
                      <w:b/>
                      <w:szCs w:val="21"/>
                    </w:rPr>
                  </w:pPr>
                  <w:r w:rsidRPr="00032815">
                    <w:rPr>
                      <w:rFonts w:ascii="宋体" w:hAnsi="宋体" w:hint="eastAsia"/>
                      <w:b/>
                      <w:szCs w:val="21"/>
                    </w:rPr>
                    <w:t>5</w:t>
                  </w:r>
                </w:p>
              </w:tc>
              <w:tc>
                <w:tcPr>
                  <w:tcW w:w="226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88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180"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r>
            <w:tr w:rsidR="00CF761B" w:rsidRPr="00032815" w:rsidTr="00817BD9">
              <w:trPr>
                <w:trHeight w:val="567"/>
                <w:jc w:val="center"/>
              </w:trPr>
              <w:tc>
                <w:tcPr>
                  <w:tcW w:w="1384" w:type="dxa"/>
                  <w:shd w:val="clear" w:color="auto" w:fill="auto"/>
                  <w:vAlign w:val="center"/>
                </w:tcPr>
                <w:p w:rsidR="00CF761B" w:rsidRPr="00032815" w:rsidRDefault="00CF761B" w:rsidP="00817BD9">
                  <w:pPr>
                    <w:spacing w:line="330" w:lineRule="atLeast"/>
                    <w:jc w:val="center"/>
                    <w:rPr>
                      <w:rFonts w:ascii="宋体" w:hAnsi="宋体" w:hint="eastAsia"/>
                      <w:b/>
                      <w:szCs w:val="21"/>
                    </w:rPr>
                  </w:pPr>
                  <w:r w:rsidRPr="00032815">
                    <w:rPr>
                      <w:rFonts w:ascii="宋体" w:hAnsi="宋体" w:hint="eastAsia"/>
                      <w:b/>
                      <w:szCs w:val="21"/>
                    </w:rPr>
                    <w:t>6</w:t>
                  </w:r>
                </w:p>
              </w:tc>
              <w:tc>
                <w:tcPr>
                  <w:tcW w:w="226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888"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c>
                <w:tcPr>
                  <w:tcW w:w="2180" w:type="dxa"/>
                  <w:shd w:val="clear" w:color="auto" w:fill="auto"/>
                  <w:vAlign w:val="center"/>
                </w:tcPr>
                <w:p w:rsidR="00CF761B" w:rsidRPr="00032815" w:rsidRDefault="00CF761B" w:rsidP="00817BD9">
                  <w:pPr>
                    <w:spacing w:line="330" w:lineRule="atLeast"/>
                    <w:jc w:val="center"/>
                    <w:rPr>
                      <w:rFonts w:ascii="宋体" w:hAnsi="宋体" w:hint="eastAsia"/>
                      <w:szCs w:val="21"/>
                    </w:rPr>
                  </w:pPr>
                </w:p>
              </w:tc>
            </w:tr>
          </w:tbl>
          <w:p w:rsidR="00CF761B" w:rsidRDefault="00CF761B" w:rsidP="00CF761B">
            <w:pPr>
              <w:keepLines/>
              <w:widowControl/>
              <w:spacing w:line="360" w:lineRule="auto"/>
              <w:rPr>
                <w:rFonts w:ascii="宋体" w:hAnsi="宋体" w:hint="eastAsia"/>
                <w:szCs w:val="21"/>
              </w:rPr>
            </w:pPr>
          </w:p>
          <w:p w:rsidR="00CF761B" w:rsidRDefault="00CF761B" w:rsidP="00CF761B">
            <w:pPr>
              <w:keepLines/>
              <w:widowControl/>
              <w:spacing w:line="360" w:lineRule="auto"/>
              <w:rPr>
                <w:rFonts w:ascii="宋体" w:hAnsi="宋体" w:hint="eastAsia"/>
                <w:szCs w:val="21"/>
              </w:rPr>
            </w:pPr>
          </w:p>
          <w:p w:rsidR="00CF761B" w:rsidRPr="00CF761B" w:rsidRDefault="00CF761B" w:rsidP="00CF761B">
            <w:pPr>
              <w:keepLines/>
              <w:widowControl/>
              <w:spacing w:line="360" w:lineRule="auto"/>
              <w:rPr>
                <w:rFonts w:ascii="宋体" w:hAnsi="宋体"/>
                <w:szCs w:val="21"/>
              </w:rPr>
            </w:pPr>
          </w:p>
          <w:p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课堂小结（10分钟）</w:t>
            </w:r>
          </w:p>
          <w:p w:rsidR="00733379" w:rsidRPr="00733379" w:rsidRDefault="00733379" w:rsidP="00733379">
            <w:pPr>
              <w:keepLines/>
              <w:widowControl/>
              <w:spacing w:line="360" w:lineRule="auto"/>
              <w:rPr>
                <w:rFonts w:asciiTheme="minorEastAsia" w:eastAsiaTheme="minorEastAsia" w:hAnsiTheme="minorEastAsia"/>
                <w:szCs w:val="21"/>
              </w:rPr>
            </w:pPr>
            <w:r w:rsidRPr="00733379">
              <w:rPr>
                <w:rFonts w:asciiTheme="minorEastAsia" w:eastAsiaTheme="minorEastAsia" w:hAnsiTheme="minorEastAsia" w:hint="eastAsia"/>
                <w:szCs w:val="21"/>
              </w:rPr>
              <w:t>1.</w:t>
            </w:r>
            <w:r w:rsidR="002A3335">
              <w:rPr>
                <w:rFonts w:asciiTheme="minorEastAsia" w:eastAsiaTheme="minorEastAsia" w:hAnsiTheme="minorEastAsia" w:hint="eastAsia"/>
                <w:szCs w:val="21"/>
              </w:rPr>
              <w:t>无人</w:t>
            </w:r>
            <w:proofErr w:type="gramStart"/>
            <w:r w:rsidR="009E62C4">
              <w:rPr>
                <w:rFonts w:asciiTheme="minorEastAsia" w:eastAsiaTheme="minorEastAsia" w:hAnsiTheme="minorEastAsia" w:hint="eastAsia"/>
                <w:szCs w:val="21"/>
              </w:rPr>
              <w:t>仓基本</w:t>
            </w:r>
            <w:proofErr w:type="gramEnd"/>
            <w:r w:rsidR="009E62C4">
              <w:rPr>
                <w:rFonts w:asciiTheme="minorEastAsia" w:eastAsiaTheme="minorEastAsia" w:hAnsiTheme="minorEastAsia" w:hint="eastAsia"/>
                <w:szCs w:val="21"/>
              </w:rPr>
              <w:t>组成部分</w:t>
            </w:r>
          </w:p>
          <w:p w:rsidR="00401B0D" w:rsidRDefault="00733379" w:rsidP="00733379">
            <w:pPr>
              <w:keepLines/>
              <w:widowControl/>
              <w:spacing w:line="360" w:lineRule="auto"/>
              <w:rPr>
                <w:rFonts w:asciiTheme="minorEastAsia" w:eastAsiaTheme="minorEastAsia" w:hAnsiTheme="minorEastAsia"/>
                <w:szCs w:val="21"/>
              </w:rPr>
            </w:pPr>
            <w:r w:rsidRPr="00733379">
              <w:rPr>
                <w:rFonts w:asciiTheme="minorEastAsia" w:eastAsiaTheme="minorEastAsia" w:hAnsiTheme="minorEastAsia" w:hint="eastAsia"/>
                <w:szCs w:val="21"/>
              </w:rPr>
              <w:t>2.</w:t>
            </w:r>
            <w:r>
              <w:rPr>
                <w:rFonts w:asciiTheme="minorEastAsia" w:eastAsiaTheme="minorEastAsia" w:hAnsiTheme="minorEastAsia" w:hint="eastAsia"/>
                <w:szCs w:val="21"/>
              </w:rPr>
              <w:t>无人</w:t>
            </w:r>
            <w:r w:rsidR="009E62C4">
              <w:rPr>
                <w:rFonts w:asciiTheme="minorEastAsia" w:eastAsiaTheme="minorEastAsia" w:hAnsiTheme="minorEastAsia" w:hint="eastAsia"/>
                <w:szCs w:val="21"/>
              </w:rPr>
              <w:t>仓仓储作业流程</w:t>
            </w:r>
            <w:bookmarkStart w:id="0" w:name="_GoBack"/>
            <w:bookmarkEnd w:id="0"/>
          </w:p>
          <w:p w:rsidR="00733379" w:rsidRPr="00BA4EEF" w:rsidRDefault="00733379" w:rsidP="002A3335">
            <w:pPr>
              <w:keepLines/>
              <w:widowControl/>
              <w:spacing w:line="360" w:lineRule="auto"/>
              <w:rPr>
                <w:rFonts w:asciiTheme="minorEastAsia" w:eastAsiaTheme="minorEastAsia" w:hAnsiTheme="minorEastAsia"/>
                <w:szCs w:val="21"/>
              </w:rPr>
            </w:pPr>
          </w:p>
        </w:tc>
      </w:tr>
      <w:tr w:rsidR="00F56D78" w:rsidTr="00401B0D">
        <w:trPr>
          <w:trHeight w:val="651"/>
        </w:trPr>
        <w:tc>
          <w:tcPr>
            <w:tcW w:w="5000" w:type="pct"/>
            <w:gridSpan w:val="8"/>
            <w:vAlign w:val="center"/>
          </w:tcPr>
          <w:p w:rsidR="00F56D78" w:rsidRPr="00EA374D" w:rsidRDefault="00F56D78" w:rsidP="00EA374D">
            <w:pPr>
              <w:keepLines/>
              <w:widowControl/>
              <w:jc w:val="left"/>
              <w:rPr>
                <w:rFonts w:ascii="宋体" w:hAnsi="宋体"/>
                <w:b/>
                <w:szCs w:val="21"/>
              </w:rPr>
            </w:pPr>
            <w:r w:rsidRPr="00EA374D">
              <w:rPr>
                <w:rFonts w:ascii="宋体" w:hAnsi="宋体" w:hint="eastAsia"/>
                <w:b/>
                <w:szCs w:val="21"/>
              </w:rPr>
              <w:lastRenderedPageBreak/>
              <w:t>复习思考题：</w:t>
            </w:r>
            <w:r w:rsidR="00401B0D" w:rsidRPr="00EA374D">
              <w:rPr>
                <w:rFonts w:ascii="宋体" w:hAnsi="宋体" w:hint="eastAsia"/>
                <w:b/>
                <w:szCs w:val="21"/>
              </w:rPr>
              <w:t xml:space="preserve"> </w:t>
            </w:r>
          </w:p>
        </w:tc>
      </w:tr>
      <w:tr w:rsidR="003E3B86" w:rsidTr="00EA374D">
        <w:trPr>
          <w:trHeight w:val="825"/>
        </w:trPr>
        <w:tc>
          <w:tcPr>
            <w:tcW w:w="5000" w:type="pct"/>
            <w:gridSpan w:val="8"/>
            <w:vAlign w:val="center"/>
          </w:tcPr>
          <w:p w:rsidR="003E3B86" w:rsidRPr="00EA374D" w:rsidRDefault="00F56D78" w:rsidP="00EA374D">
            <w:pPr>
              <w:keepLines/>
              <w:widowControl/>
              <w:jc w:val="left"/>
              <w:rPr>
                <w:rFonts w:ascii="宋体" w:hAnsi="宋体"/>
                <w:b/>
                <w:szCs w:val="21"/>
              </w:rPr>
            </w:pPr>
            <w:r w:rsidRPr="00EA374D">
              <w:rPr>
                <w:rFonts w:ascii="宋体" w:hAnsi="宋体" w:hint="eastAsia"/>
                <w:b/>
                <w:szCs w:val="21"/>
              </w:rPr>
              <w:t>作业题：</w:t>
            </w:r>
            <w:r w:rsidR="00421362" w:rsidRPr="00421362">
              <w:rPr>
                <w:rFonts w:ascii="宋体" w:hAnsi="宋体" w:hint="eastAsia"/>
                <w:szCs w:val="21"/>
              </w:rPr>
              <w:t>完成课后练习</w:t>
            </w:r>
          </w:p>
        </w:tc>
      </w:tr>
      <w:tr w:rsidR="003E3B86" w:rsidTr="00EA374D">
        <w:trPr>
          <w:trHeight w:val="1673"/>
        </w:trPr>
        <w:tc>
          <w:tcPr>
            <w:tcW w:w="5000" w:type="pct"/>
            <w:gridSpan w:val="8"/>
          </w:tcPr>
          <w:p w:rsidR="00F56D78" w:rsidRPr="00EA374D" w:rsidRDefault="00F56D78" w:rsidP="00EA374D">
            <w:pPr>
              <w:keepLines/>
              <w:widowControl/>
              <w:jc w:val="left"/>
              <w:rPr>
                <w:rFonts w:ascii="宋体" w:hAnsi="宋体"/>
                <w:b/>
                <w:szCs w:val="21"/>
              </w:rPr>
            </w:pPr>
            <w:r w:rsidRPr="00EA374D">
              <w:rPr>
                <w:rFonts w:ascii="宋体" w:hAnsi="宋体" w:hint="eastAsia"/>
                <w:b/>
                <w:szCs w:val="21"/>
              </w:rPr>
              <w:t>教学后记：</w:t>
            </w:r>
            <w:r w:rsidRPr="00EA374D">
              <w:rPr>
                <w:rFonts w:ascii="宋体" w:hAnsi="宋体"/>
                <w:b/>
                <w:szCs w:val="21"/>
              </w:rPr>
              <w:t xml:space="preserve"> </w:t>
            </w:r>
          </w:p>
          <w:p w:rsidR="003E3B86" w:rsidRPr="00EA374D" w:rsidRDefault="003E3B86" w:rsidP="00EA374D">
            <w:pPr>
              <w:keepLines/>
              <w:widowControl/>
              <w:jc w:val="left"/>
              <w:rPr>
                <w:rFonts w:ascii="宋体" w:hAnsi="宋体"/>
                <w:b/>
                <w:szCs w:val="21"/>
              </w:rPr>
            </w:pPr>
          </w:p>
        </w:tc>
      </w:tr>
    </w:tbl>
    <w:p w:rsidR="00866053" w:rsidRPr="00E3188D" w:rsidRDefault="00866053"/>
    <w:sectPr w:rsidR="00866053" w:rsidRPr="00E3188D" w:rsidSect="002806EB">
      <w:footerReference w:type="default" r:id="rId8"/>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F6F" w:rsidRDefault="00915F6F" w:rsidP="00E3188D">
      <w:r>
        <w:separator/>
      </w:r>
    </w:p>
  </w:endnote>
  <w:endnote w:type="continuationSeparator" w:id="0">
    <w:p w:rsidR="00915F6F" w:rsidRDefault="00915F6F" w:rsidP="00E3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宋体-方正超大字符集">
    <w:altName w:val="宋体"/>
    <w:charset w:val="86"/>
    <w:family w:val="script"/>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159724"/>
      <w:docPartObj>
        <w:docPartGallery w:val="Page Numbers (Bottom of Page)"/>
        <w:docPartUnique/>
      </w:docPartObj>
    </w:sdtPr>
    <w:sdtEndPr/>
    <w:sdtContent>
      <w:p w:rsidR="00152387" w:rsidRDefault="00152387">
        <w:pPr>
          <w:pStyle w:val="a4"/>
          <w:jc w:val="center"/>
        </w:pPr>
        <w:r>
          <w:fldChar w:fldCharType="begin"/>
        </w:r>
        <w:r>
          <w:instrText>PAGE   \* MERGEFORMAT</w:instrText>
        </w:r>
        <w:r>
          <w:fldChar w:fldCharType="separate"/>
        </w:r>
        <w:r w:rsidR="009E62C4" w:rsidRPr="009E62C4">
          <w:rPr>
            <w:noProof/>
            <w:lang w:val="zh-CN"/>
          </w:rPr>
          <w:t>1</w:t>
        </w:r>
        <w:r>
          <w:fldChar w:fldCharType="end"/>
        </w:r>
      </w:p>
    </w:sdtContent>
  </w:sdt>
  <w:p w:rsidR="00152387" w:rsidRDefault="001523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F6F" w:rsidRDefault="00915F6F" w:rsidP="00E3188D">
      <w:r>
        <w:separator/>
      </w:r>
    </w:p>
  </w:footnote>
  <w:footnote w:type="continuationSeparator" w:id="0">
    <w:p w:rsidR="00915F6F" w:rsidRDefault="00915F6F" w:rsidP="00E318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EnclosedCircle"/>
      <w:lvlText w:val="%1"/>
      <w:lvlJc w:val="left"/>
      <w:pPr>
        <w:tabs>
          <w:tab w:val="num" w:pos="1261"/>
        </w:tabs>
        <w:ind w:left="1261" w:hanging="421"/>
      </w:pPr>
      <w:rPr>
        <w:rFonts w:hint="eastAsia"/>
      </w:rPr>
    </w:lvl>
    <w:lvl w:ilvl="1">
      <w:start w:val="1"/>
      <w:numFmt w:val="lowerLetter"/>
      <w:lvlText w:val="%2)"/>
      <w:lvlJc w:val="left"/>
      <w:pPr>
        <w:tabs>
          <w:tab w:val="num" w:pos="807"/>
        </w:tabs>
        <w:ind w:left="807" w:hanging="420"/>
      </w:pPr>
    </w:lvl>
    <w:lvl w:ilvl="2">
      <w:start w:val="1"/>
      <w:numFmt w:val="lowerRoman"/>
      <w:lvlText w:val="%3."/>
      <w:lvlJc w:val="right"/>
      <w:pPr>
        <w:tabs>
          <w:tab w:val="num" w:pos="1227"/>
        </w:tabs>
        <w:ind w:left="1227" w:hanging="420"/>
      </w:pPr>
    </w:lvl>
    <w:lvl w:ilvl="3">
      <w:start w:val="1"/>
      <w:numFmt w:val="decimal"/>
      <w:lvlText w:val="%4."/>
      <w:lvlJc w:val="left"/>
      <w:pPr>
        <w:tabs>
          <w:tab w:val="num" w:pos="1647"/>
        </w:tabs>
        <w:ind w:left="1647" w:hanging="420"/>
      </w:pPr>
    </w:lvl>
    <w:lvl w:ilvl="4">
      <w:start w:val="1"/>
      <w:numFmt w:val="lowerLetter"/>
      <w:lvlText w:val="%5)"/>
      <w:lvlJc w:val="left"/>
      <w:pPr>
        <w:tabs>
          <w:tab w:val="num" w:pos="2067"/>
        </w:tabs>
        <w:ind w:left="2067" w:hanging="420"/>
      </w:pPr>
    </w:lvl>
    <w:lvl w:ilvl="5">
      <w:start w:val="1"/>
      <w:numFmt w:val="lowerRoman"/>
      <w:lvlText w:val="%6."/>
      <w:lvlJc w:val="right"/>
      <w:pPr>
        <w:tabs>
          <w:tab w:val="num" w:pos="2487"/>
        </w:tabs>
        <w:ind w:left="2487" w:hanging="420"/>
      </w:pPr>
    </w:lvl>
    <w:lvl w:ilvl="6">
      <w:start w:val="1"/>
      <w:numFmt w:val="decimal"/>
      <w:lvlText w:val="%7."/>
      <w:lvlJc w:val="left"/>
      <w:pPr>
        <w:tabs>
          <w:tab w:val="num" w:pos="2907"/>
        </w:tabs>
        <w:ind w:left="2907" w:hanging="420"/>
      </w:pPr>
    </w:lvl>
    <w:lvl w:ilvl="7">
      <w:start w:val="1"/>
      <w:numFmt w:val="lowerLetter"/>
      <w:lvlText w:val="%8)"/>
      <w:lvlJc w:val="left"/>
      <w:pPr>
        <w:tabs>
          <w:tab w:val="num" w:pos="3327"/>
        </w:tabs>
        <w:ind w:left="3327" w:hanging="420"/>
      </w:pPr>
    </w:lvl>
    <w:lvl w:ilvl="8">
      <w:start w:val="1"/>
      <w:numFmt w:val="lowerRoman"/>
      <w:lvlText w:val="%9."/>
      <w:lvlJc w:val="right"/>
      <w:pPr>
        <w:tabs>
          <w:tab w:val="num" w:pos="3747"/>
        </w:tabs>
        <w:ind w:left="3747" w:hanging="420"/>
      </w:pPr>
    </w:lvl>
  </w:abstractNum>
  <w:abstractNum w:abstractNumId="1">
    <w:nsid w:val="00000004"/>
    <w:multiLevelType w:val="multilevel"/>
    <w:tmpl w:val="00000004"/>
    <w:lvl w:ilvl="0">
      <w:start w:val="1"/>
      <w:numFmt w:val="decimal"/>
      <w:lvlText w:val="（%1）"/>
      <w:lvlJc w:val="left"/>
      <w:pPr>
        <w:tabs>
          <w:tab w:val="num" w:pos="1975"/>
        </w:tabs>
        <w:ind w:left="1975" w:hanging="720"/>
      </w:pPr>
      <w:rPr>
        <w:rFonts w:hint="default"/>
      </w:rPr>
    </w:lvl>
    <w:lvl w:ilvl="1">
      <w:start w:val="1"/>
      <w:numFmt w:val="decimal"/>
      <w:lvlText w:val="（%2）"/>
      <w:lvlJc w:val="left"/>
      <w:pPr>
        <w:tabs>
          <w:tab w:val="num" w:pos="1960"/>
        </w:tabs>
        <w:ind w:left="1960" w:hanging="720"/>
      </w:pPr>
      <w:rPr>
        <w:rFonts w:hint="default"/>
      </w:rPr>
    </w:lvl>
    <w:lvl w:ilvl="2">
      <w:start w:val="1"/>
      <w:numFmt w:val="decimal"/>
      <w:lvlText w:val="（%3）"/>
      <w:lvlJc w:val="left"/>
      <w:pPr>
        <w:tabs>
          <w:tab w:val="num" w:pos="2380"/>
        </w:tabs>
        <w:ind w:left="2380" w:hanging="720"/>
      </w:pPr>
      <w:rPr>
        <w:rFonts w:hint="default"/>
      </w:rPr>
    </w:lvl>
    <w:lvl w:ilvl="3">
      <w:start w:val="1"/>
      <w:numFmt w:val="decimal"/>
      <w:lvlText w:val="%4."/>
      <w:lvlJc w:val="left"/>
      <w:pPr>
        <w:tabs>
          <w:tab w:val="num" w:pos="2500"/>
        </w:tabs>
        <w:ind w:left="2500" w:hanging="420"/>
      </w:p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2">
    <w:nsid w:val="0000000B"/>
    <w:multiLevelType w:val="multilevel"/>
    <w:tmpl w:val="0000000B"/>
    <w:lvl w:ilvl="0">
      <w:start w:val="1"/>
      <w:numFmt w:val="decimalEnclosedCircle"/>
      <w:lvlText w:val="%1"/>
      <w:lvlJc w:val="left"/>
      <w:pPr>
        <w:tabs>
          <w:tab w:val="num" w:pos="2114"/>
        </w:tabs>
        <w:ind w:left="2114" w:hanging="421"/>
      </w:pPr>
      <w:rPr>
        <w:rFonts w:hint="eastAsia"/>
      </w:rPr>
    </w:lvl>
    <w:lvl w:ilvl="1">
      <w:start w:val="1"/>
      <w:numFmt w:val="decimalEnclosedCircle"/>
      <w:lvlText w:val="%2"/>
      <w:lvlJc w:val="left"/>
      <w:pPr>
        <w:tabs>
          <w:tab w:val="num" w:pos="1661"/>
        </w:tabs>
        <w:ind w:left="1661" w:hanging="421"/>
      </w:pPr>
      <w:rPr>
        <w:rFonts w:hint="eastAsia"/>
      </w:rPr>
    </w:lvl>
    <w:lvl w:ilvl="2">
      <w:start w:val="1"/>
      <w:numFmt w:val="decimalEnclosedCircle"/>
      <w:lvlText w:val="%3"/>
      <w:lvlJc w:val="left"/>
      <w:pPr>
        <w:tabs>
          <w:tab w:val="num" w:pos="2081"/>
        </w:tabs>
        <w:ind w:left="2081" w:hanging="421"/>
      </w:pPr>
      <w:rPr>
        <w:rFonts w:hint="eastAsia"/>
      </w:rPr>
    </w:lvl>
    <w:lvl w:ilvl="3">
      <w:start w:val="1"/>
      <w:numFmt w:val="decimal"/>
      <w:lvlText w:val="%4."/>
      <w:lvlJc w:val="left"/>
      <w:pPr>
        <w:tabs>
          <w:tab w:val="num" w:pos="2440"/>
        </w:tabs>
        <w:ind w:left="2440" w:hanging="360"/>
      </w:pPr>
      <w:rPr>
        <w:rFonts w:hint="default"/>
      </w:r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3">
    <w:nsid w:val="07D94F00"/>
    <w:multiLevelType w:val="hybridMultilevel"/>
    <w:tmpl w:val="4FB07F94"/>
    <w:lvl w:ilvl="0" w:tplc="D662E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211C0"/>
    <w:multiLevelType w:val="hybridMultilevel"/>
    <w:tmpl w:val="3D4847F6"/>
    <w:lvl w:ilvl="0" w:tplc="2D963D1A">
      <w:start w:val="1"/>
      <w:numFmt w:val="bullet"/>
      <w:lvlText w:val=""/>
      <w:lvlJc w:val="left"/>
      <w:pPr>
        <w:tabs>
          <w:tab w:val="num" w:pos="720"/>
        </w:tabs>
        <w:ind w:left="720" w:hanging="360"/>
      </w:pPr>
      <w:rPr>
        <w:rFonts w:ascii="Wingdings" w:hAnsi="Wingdings" w:hint="default"/>
      </w:rPr>
    </w:lvl>
    <w:lvl w:ilvl="1" w:tplc="8B7812EA" w:tentative="1">
      <w:start w:val="1"/>
      <w:numFmt w:val="bullet"/>
      <w:lvlText w:val=""/>
      <w:lvlJc w:val="left"/>
      <w:pPr>
        <w:tabs>
          <w:tab w:val="num" w:pos="1440"/>
        </w:tabs>
        <w:ind w:left="1440" w:hanging="360"/>
      </w:pPr>
      <w:rPr>
        <w:rFonts w:ascii="Wingdings" w:hAnsi="Wingdings" w:hint="default"/>
      </w:rPr>
    </w:lvl>
    <w:lvl w:ilvl="2" w:tplc="DFE628DE" w:tentative="1">
      <w:start w:val="1"/>
      <w:numFmt w:val="bullet"/>
      <w:lvlText w:val=""/>
      <w:lvlJc w:val="left"/>
      <w:pPr>
        <w:tabs>
          <w:tab w:val="num" w:pos="2160"/>
        </w:tabs>
        <w:ind w:left="2160" w:hanging="360"/>
      </w:pPr>
      <w:rPr>
        <w:rFonts w:ascii="Wingdings" w:hAnsi="Wingdings" w:hint="default"/>
      </w:rPr>
    </w:lvl>
    <w:lvl w:ilvl="3" w:tplc="3A541614" w:tentative="1">
      <w:start w:val="1"/>
      <w:numFmt w:val="bullet"/>
      <w:lvlText w:val=""/>
      <w:lvlJc w:val="left"/>
      <w:pPr>
        <w:tabs>
          <w:tab w:val="num" w:pos="2880"/>
        </w:tabs>
        <w:ind w:left="2880" w:hanging="360"/>
      </w:pPr>
      <w:rPr>
        <w:rFonts w:ascii="Wingdings" w:hAnsi="Wingdings" w:hint="default"/>
      </w:rPr>
    </w:lvl>
    <w:lvl w:ilvl="4" w:tplc="50DEAFD6" w:tentative="1">
      <w:start w:val="1"/>
      <w:numFmt w:val="bullet"/>
      <w:lvlText w:val=""/>
      <w:lvlJc w:val="left"/>
      <w:pPr>
        <w:tabs>
          <w:tab w:val="num" w:pos="3600"/>
        </w:tabs>
        <w:ind w:left="3600" w:hanging="360"/>
      </w:pPr>
      <w:rPr>
        <w:rFonts w:ascii="Wingdings" w:hAnsi="Wingdings" w:hint="default"/>
      </w:rPr>
    </w:lvl>
    <w:lvl w:ilvl="5" w:tplc="21703D00" w:tentative="1">
      <w:start w:val="1"/>
      <w:numFmt w:val="bullet"/>
      <w:lvlText w:val=""/>
      <w:lvlJc w:val="left"/>
      <w:pPr>
        <w:tabs>
          <w:tab w:val="num" w:pos="4320"/>
        </w:tabs>
        <w:ind w:left="4320" w:hanging="360"/>
      </w:pPr>
      <w:rPr>
        <w:rFonts w:ascii="Wingdings" w:hAnsi="Wingdings" w:hint="default"/>
      </w:rPr>
    </w:lvl>
    <w:lvl w:ilvl="6" w:tplc="76483160" w:tentative="1">
      <w:start w:val="1"/>
      <w:numFmt w:val="bullet"/>
      <w:lvlText w:val=""/>
      <w:lvlJc w:val="left"/>
      <w:pPr>
        <w:tabs>
          <w:tab w:val="num" w:pos="5040"/>
        </w:tabs>
        <w:ind w:left="5040" w:hanging="360"/>
      </w:pPr>
      <w:rPr>
        <w:rFonts w:ascii="Wingdings" w:hAnsi="Wingdings" w:hint="default"/>
      </w:rPr>
    </w:lvl>
    <w:lvl w:ilvl="7" w:tplc="9CD2B1D6" w:tentative="1">
      <w:start w:val="1"/>
      <w:numFmt w:val="bullet"/>
      <w:lvlText w:val=""/>
      <w:lvlJc w:val="left"/>
      <w:pPr>
        <w:tabs>
          <w:tab w:val="num" w:pos="5760"/>
        </w:tabs>
        <w:ind w:left="5760" w:hanging="360"/>
      </w:pPr>
      <w:rPr>
        <w:rFonts w:ascii="Wingdings" w:hAnsi="Wingdings" w:hint="default"/>
      </w:rPr>
    </w:lvl>
    <w:lvl w:ilvl="8" w:tplc="DA8A7E22" w:tentative="1">
      <w:start w:val="1"/>
      <w:numFmt w:val="bullet"/>
      <w:lvlText w:val=""/>
      <w:lvlJc w:val="left"/>
      <w:pPr>
        <w:tabs>
          <w:tab w:val="num" w:pos="6480"/>
        </w:tabs>
        <w:ind w:left="6480" w:hanging="360"/>
      </w:pPr>
      <w:rPr>
        <w:rFonts w:ascii="Wingdings" w:hAnsi="Wingdings" w:hint="default"/>
      </w:rPr>
    </w:lvl>
  </w:abstractNum>
  <w:abstractNum w:abstractNumId="5">
    <w:nsid w:val="11203185"/>
    <w:multiLevelType w:val="hybridMultilevel"/>
    <w:tmpl w:val="B18490AE"/>
    <w:lvl w:ilvl="0" w:tplc="07C6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4B79FE"/>
    <w:multiLevelType w:val="hybridMultilevel"/>
    <w:tmpl w:val="982A257A"/>
    <w:lvl w:ilvl="0" w:tplc="126ADE2C">
      <w:start w:val="1"/>
      <w:numFmt w:val="bullet"/>
      <w:lvlText w:val="•"/>
      <w:lvlJc w:val="left"/>
      <w:pPr>
        <w:tabs>
          <w:tab w:val="num" w:pos="720"/>
        </w:tabs>
        <w:ind w:left="720" w:hanging="360"/>
      </w:pPr>
      <w:rPr>
        <w:rFonts w:ascii="宋体" w:hAnsi="宋体" w:hint="default"/>
      </w:rPr>
    </w:lvl>
    <w:lvl w:ilvl="1" w:tplc="CD722D2E" w:tentative="1">
      <w:start w:val="1"/>
      <w:numFmt w:val="bullet"/>
      <w:lvlText w:val="•"/>
      <w:lvlJc w:val="left"/>
      <w:pPr>
        <w:tabs>
          <w:tab w:val="num" w:pos="1440"/>
        </w:tabs>
        <w:ind w:left="1440" w:hanging="360"/>
      </w:pPr>
      <w:rPr>
        <w:rFonts w:ascii="宋体" w:hAnsi="宋体" w:hint="default"/>
      </w:rPr>
    </w:lvl>
    <w:lvl w:ilvl="2" w:tplc="A96E5066" w:tentative="1">
      <w:start w:val="1"/>
      <w:numFmt w:val="bullet"/>
      <w:lvlText w:val="•"/>
      <w:lvlJc w:val="left"/>
      <w:pPr>
        <w:tabs>
          <w:tab w:val="num" w:pos="2160"/>
        </w:tabs>
        <w:ind w:left="2160" w:hanging="360"/>
      </w:pPr>
      <w:rPr>
        <w:rFonts w:ascii="宋体" w:hAnsi="宋体" w:hint="default"/>
      </w:rPr>
    </w:lvl>
    <w:lvl w:ilvl="3" w:tplc="D76E25DA" w:tentative="1">
      <w:start w:val="1"/>
      <w:numFmt w:val="bullet"/>
      <w:lvlText w:val="•"/>
      <w:lvlJc w:val="left"/>
      <w:pPr>
        <w:tabs>
          <w:tab w:val="num" w:pos="2880"/>
        </w:tabs>
        <w:ind w:left="2880" w:hanging="360"/>
      </w:pPr>
      <w:rPr>
        <w:rFonts w:ascii="宋体" w:hAnsi="宋体" w:hint="default"/>
      </w:rPr>
    </w:lvl>
    <w:lvl w:ilvl="4" w:tplc="69E8773C" w:tentative="1">
      <w:start w:val="1"/>
      <w:numFmt w:val="bullet"/>
      <w:lvlText w:val="•"/>
      <w:lvlJc w:val="left"/>
      <w:pPr>
        <w:tabs>
          <w:tab w:val="num" w:pos="3600"/>
        </w:tabs>
        <w:ind w:left="3600" w:hanging="360"/>
      </w:pPr>
      <w:rPr>
        <w:rFonts w:ascii="宋体" w:hAnsi="宋体" w:hint="default"/>
      </w:rPr>
    </w:lvl>
    <w:lvl w:ilvl="5" w:tplc="C952C8E2" w:tentative="1">
      <w:start w:val="1"/>
      <w:numFmt w:val="bullet"/>
      <w:lvlText w:val="•"/>
      <w:lvlJc w:val="left"/>
      <w:pPr>
        <w:tabs>
          <w:tab w:val="num" w:pos="4320"/>
        </w:tabs>
        <w:ind w:left="4320" w:hanging="360"/>
      </w:pPr>
      <w:rPr>
        <w:rFonts w:ascii="宋体" w:hAnsi="宋体" w:hint="default"/>
      </w:rPr>
    </w:lvl>
    <w:lvl w:ilvl="6" w:tplc="3BD232DA" w:tentative="1">
      <w:start w:val="1"/>
      <w:numFmt w:val="bullet"/>
      <w:lvlText w:val="•"/>
      <w:lvlJc w:val="left"/>
      <w:pPr>
        <w:tabs>
          <w:tab w:val="num" w:pos="5040"/>
        </w:tabs>
        <w:ind w:left="5040" w:hanging="360"/>
      </w:pPr>
      <w:rPr>
        <w:rFonts w:ascii="宋体" w:hAnsi="宋体" w:hint="default"/>
      </w:rPr>
    </w:lvl>
    <w:lvl w:ilvl="7" w:tplc="57BEA6DE" w:tentative="1">
      <w:start w:val="1"/>
      <w:numFmt w:val="bullet"/>
      <w:lvlText w:val="•"/>
      <w:lvlJc w:val="left"/>
      <w:pPr>
        <w:tabs>
          <w:tab w:val="num" w:pos="5760"/>
        </w:tabs>
        <w:ind w:left="5760" w:hanging="360"/>
      </w:pPr>
      <w:rPr>
        <w:rFonts w:ascii="宋体" w:hAnsi="宋体" w:hint="default"/>
      </w:rPr>
    </w:lvl>
    <w:lvl w:ilvl="8" w:tplc="351A707E" w:tentative="1">
      <w:start w:val="1"/>
      <w:numFmt w:val="bullet"/>
      <w:lvlText w:val="•"/>
      <w:lvlJc w:val="left"/>
      <w:pPr>
        <w:tabs>
          <w:tab w:val="num" w:pos="6480"/>
        </w:tabs>
        <w:ind w:left="6480" w:hanging="360"/>
      </w:pPr>
      <w:rPr>
        <w:rFonts w:ascii="宋体" w:hAnsi="宋体" w:hint="default"/>
      </w:rPr>
    </w:lvl>
  </w:abstractNum>
  <w:abstractNum w:abstractNumId="7">
    <w:nsid w:val="1A6711E8"/>
    <w:multiLevelType w:val="hybridMultilevel"/>
    <w:tmpl w:val="B322B5F2"/>
    <w:lvl w:ilvl="0" w:tplc="242AB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AD24AB"/>
    <w:multiLevelType w:val="hybridMultilevel"/>
    <w:tmpl w:val="ED14B1A0"/>
    <w:lvl w:ilvl="0" w:tplc="E0E2F892">
      <w:start w:val="1"/>
      <w:numFmt w:val="bullet"/>
      <w:lvlText w:val="•"/>
      <w:lvlJc w:val="left"/>
      <w:pPr>
        <w:tabs>
          <w:tab w:val="num" w:pos="720"/>
        </w:tabs>
        <w:ind w:left="720" w:hanging="360"/>
      </w:pPr>
      <w:rPr>
        <w:rFonts w:ascii="宋体" w:hAnsi="宋体" w:hint="default"/>
      </w:rPr>
    </w:lvl>
    <w:lvl w:ilvl="1" w:tplc="82AC88AC" w:tentative="1">
      <w:start w:val="1"/>
      <w:numFmt w:val="bullet"/>
      <w:lvlText w:val="•"/>
      <w:lvlJc w:val="left"/>
      <w:pPr>
        <w:tabs>
          <w:tab w:val="num" w:pos="1440"/>
        </w:tabs>
        <w:ind w:left="1440" w:hanging="360"/>
      </w:pPr>
      <w:rPr>
        <w:rFonts w:ascii="宋体" w:hAnsi="宋体" w:hint="default"/>
      </w:rPr>
    </w:lvl>
    <w:lvl w:ilvl="2" w:tplc="D1DEE426" w:tentative="1">
      <w:start w:val="1"/>
      <w:numFmt w:val="bullet"/>
      <w:lvlText w:val="•"/>
      <w:lvlJc w:val="left"/>
      <w:pPr>
        <w:tabs>
          <w:tab w:val="num" w:pos="2160"/>
        </w:tabs>
        <w:ind w:left="2160" w:hanging="360"/>
      </w:pPr>
      <w:rPr>
        <w:rFonts w:ascii="宋体" w:hAnsi="宋体" w:hint="default"/>
      </w:rPr>
    </w:lvl>
    <w:lvl w:ilvl="3" w:tplc="3F9E09BE" w:tentative="1">
      <w:start w:val="1"/>
      <w:numFmt w:val="bullet"/>
      <w:lvlText w:val="•"/>
      <w:lvlJc w:val="left"/>
      <w:pPr>
        <w:tabs>
          <w:tab w:val="num" w:pos="2880"/>
        </w:tabs>
        <w:ind w:left="2880" w:hanging="360"/>
      </w:pPr>
      <w:rPr>
        <w:rFonts w:ascii="宋体" w:hAnsi="宋体" w:hint="default"/>
      </w:rPr>
    </w:lvl>
    <w:lvl w:ilvl="4" w:tplc="145C5666" w:tentative="1">
      <w:start w:val="1"/>
      <w:numFmt w:val="bullet"/>
      <w:lvlText w:val="•"/>
      <w:lvlJc w:val="left"/>
      <w:pPr>
        <w:tabs>
          <w:tab w:val="num" w:pos="3600"/>
        </w:tabs>
        <w:ind w:left="3600" w:hanging="360"/>
      </w:pPr>
      <w:rPr>
        <w:rFonts w:ascii="宋体" w:hAnsi="宋体" w:hint="default"/>
      </w:rPr>
    </w:lvl>
    <w:lvl w:ilvl="5" w:tplc="D8806250" w:tentative="1">
      <w:start w:val="1"/>
      <w:numFmt w:val="bullet"/>
      <w:lvlText w:val="•"/>
      <w:lvlJc w:val="left"/>
      <w:pPr>
        <w:tabs>
          <w:tab w:val="num" w:pos="4320"/>
        </w:tabs>
        <w:ind w:left="4320" w:hanging="360"/>
      </w:pPr>
      <w:rPr>
        <w:rFonts w:ascii="宋体" w:hAnsi="宋体" w:hint="default"/>
      </w:rPr>
    </w:lvl>
    <w:lvl w:ilvl="6" w:tplc="19985DCE" w:tentative="1">
      <w:start w:val="1"/>
      <w:numFmt w:val="bullet"/>
      <w:lvlText w:val="•"/>
      <w:lvlJc w:val="left"/>
      <w:pPr>
        <w:tabs>
          <w:tab w:val="num" w:pos="5040"/>
        </w:tabs>
        <w:ind w:left="5040" w:hanging="360"/>
      </w:pPr>
      <w:rPr>
        <w:rFonts w:ascii="宋体" w:hAnsi="宋体" w:hint="default"/>
      </w:rPr>
    </w:lvl>
    <w:lvl w:ilvl="7" w:tplc="047EC988" w:tentative="1">
      <w:start w:val="1"/>
      <w:numFmt w:val="bullet"/>
      <w:lvlText w:val="•"/>
      <w:lvlJc w:val="left"/>
      <w:pPr>
        <w:tabs>
          <w:tab w:val="num" w:pos="5760"/>
        </w:tabs>
        <w:ind w:left="5760" w:hanging="360"/>
      </w:pPr>
      <w:rPr>
        <w:rFonts w:ascii="宋体" w:hAnsi="宋体" w:hint="default"/>
      </w:rPr>
    </w:lvl>
    <w:lvl w:ilvl="8" w:tplc="F7B6A12A" w:tentative="1">
      <w:start w:val="1"/>
      <w:numFmt w:val="bullet"/>
      <w:lvlText w:val="•"/>
      <w:lvlJc w:val="left"/>
      <w:pPr>
        <w:tabs>
          <w:tab w:val="num" w:pos="6480"/>
        </w:tabs>
        <w:ind w:left="6480" w:hanging="360"/>
      </w:pPr>
      <w:rPr>
        <w:rFonts w:ascii="宋体" w:hAnsi="宋体" w:hint="default"/>
      </w:rPr>
    </w:lvl>
  </w:abstractNum>
  <w:abstractNum w:abstractNumId="9">
    <w:nsid w:val="2A3D17E1"/>
    <w:multiLevelType w:val="hybridMultilevel"/>
    <w:tmpl w:val="7D3002DC"/>
    <w:lvl w:ilvl="0" w:tplc="17E400FE">
      <w:start w:val="1"/>
      <w:numFmt w:val="bullet"/>
      <w:lvlText w:val="•"/>
      <w:lvlJc w:val="left"/>
      <w:pPr>
        <w:tabs>
          <w:tab w:val="num" w:pos="720"/>
        </w:tabs>
        <w:ind w:left="720" w:hanging="360"/>
      </w:pPr>
      <w:rPr>
        <w:rFonts w:ascii="宋体" w:hAnsi="宋体" w:hint="default"/>
      </w:rPr>
    </w:lvl>
    <w:lvl w:ilvl="1" w:tplc="47366C5C" w:tentative="1">
      <w:start w:val="1"/>
      <w:numFmt w:val="bullet"/>
      <w:lvlText w:val="•"/>
      <w:lvlJc w:val="left"/>
      <w:pPr>
        <w:tabs>
          <w:tab w:val="num" w:pos="1440"/>
        </w:tabs>
        <w:ind w:left="1440" w:hanging="360"/>
      </w:pPr>
      <w:rPr>
        <w:rFonts w:ascii="宋体" w:hAnsi="宋体" w:hint="default"/>
      </w:rPr>
    </w:lvl>
    <w:lvl w:ilvl="2" w:tplc="9A704396" w:tentative="1">
      <w:start w:val="1"/>
      <w:numFmt w:val="bullet"/>
      <w:lvlText w:val="•"/>
      <w:lvlJc w:val="left"/>
      <w:pPr>
        <w:tabs>
          <w:tab w:val="num" w:pos="2160"/>
        </w:tabs>
        <w:ind w:left="2160" w:hanging="360"/>
      </w:pPr>
      <w:rPr>
        <w:rFonts w:ascii="宋体" w:hAnsi="宋体" w:hint="default"/>
      </w:rPr>
    </w:lvl>
    <w:lvl w:ilvl="3" w:tplc="24FE6BE0" w:tentative="1">
      <w:start w:val="1"/>
      <w:numFmt w:val="bullet"/>
      <w:lvlText w:val="•"/>
      <w:lvlJc w:val="left"/>
      <w:pPr>
        <w:tabs>
          <w:tab w:val="num" w:pos="2880"/>
        </w:tabs>
        <w:ind w:left="2880" w:hanging="360"/>
      </w:pPr>
      <w:rPr>
        <w:rFonts w:ascii="宋体" w:hAnsi="宋体" w:hint="default"/>
      </w:rPr>
    </w:lvl>
    <w:lvl w:ilvl="4" w:tplc="E3C0C988" w:tentative="1">
      <w:start w:val="1"/>
      <w:numFmt w:val="bullet"/>
      <w:lvlText w:val="•"/>
      <w:lvlJc w:val="left"/>
      <w:pPr>
        <w:tabs>
          <w:tab w:val="num" w:pos="3600"/>
        </w:tabs>
        <w:ind w:left="3600" w:hanging="360"/>
      </w:pPr>
      <w:rPr>
        <w:rFonts w:ascii="宋体" w:hAnsi="宋体" w:hint="default"/>
      </w:rPr>
    </w:lvl>
    <w:lvl w:ilvl="5" w:tplc="E3FA6DBA" w:tentative="1">
      <w:start w:val="1"/>
      <w:numFmt w:val="bullet"/>
      <w:lvlText w:val="•"/>
      <w:lvlJc w:val="left"/>
      <w:pPr>
        <w:tabs>
          <w:tab w:val="num" w:pos="4320"/>
        </w:tabs>
        <w:ind w:left="4320" w:hanging="360"/>
      </w:pPr>
      <w:rPr>
        <w:rFonts w:ascii="宋体" w:hAnsi="宋体" w:hint="default"/>
      </w:rPr>
    </w:lvl>
    <w:lvl w:ilvl="6" w:tplc="D8A8666A" w:tentative="1">
      <w:start w:val="1"/>
      <w:numFmt w:val="bullet"/>
      <w:lvlText w:val="•"/>
      <w:lvlJc w:val="left"/>
      <w:pPr>
        <w:tabs>
          <w:tab w:val="num" w:pos="5040"/>
        </w:tabs>
        <w:ind w:left="5040" w:hanging="360"/>
      </w:pPr>
      <w:rPr>
        <w:rFonts w:ascii="宋体" w:hAnsi="宋体" w:hint="default"/>
      </w:rPr>
    </w:lvl>
    <w:lvl w:ilvl="7" w:tplc="5EAC56EA" w:tentative="1">
      <w:start w:val="1"/>
      <w:numFmt w:val="bullet"/>
      <w:lvlText w:val="•"/>
      <w:lvlJc w:val="left"/>
      <w:pPr>
        <w:tabs>
          <w:tab w:val="num" w:pos="5760"/>
        </w:tabs>
        <w:ind w:left="5760" w:hanging="360"/>
      </w:pPr>
      <w:rPr>
        <w:rFonts w:ascii="宋体" w:hAnsi="宋体" w:hint="default"/>
      </w:rPr>
    </w:lvl>
    <w:lvl w:ilvl="8" w:tplc="E0A6C032" w:tentative="1">
      <w:start w:val="1"/>
      <w:numFmt w:val="bullet"/>
      <w:lvlText w:val="•"/>
      <w:lvlJc w:val="left"/>
      <w:pPr>
        <w:tabs>
          <w:tab w:val="num" w:pos="6480"/>
        </w:tabs>
        <w:ind w:left="6480" w:hanging="360"/>
      </w:pPr>
      <w:rPr>
        <w:rFonts w:ascii="宋体" w:hAnsi="宋体" w:hint="default"/>
      </w:rPr>
    </w:lvl>
  </w:abstractNum>
  <w:abstractNum w:abstractNumId="10">
    <w:nsid w:val="2EA76735"/>
    <w:multiLevelType w:val="hybridMultilevel"/>
    <w:tmpl w:val="49F6F750"/>
    <w:lvl w:ilvl="0" w:tplc="5134AB7E">
      <w:start w:val="1"/>
      <w:numFmt w:val="bullet"/>
      <w:lvlText w:val="•"/>
      <w:lvlJc w:val="left"/>
      <w:pPr>
        <w:tabs>
          <w:tab w:val="num" w:pos="720"/>
        </w:tabs>
        <w:ind w:left="720" w:hanging="360"/>
      </w:pPr>
      <w:rPr>
        <w:rFonts w:ascii="宋体" w:hAnsi="宋体" w:hint="default"/>
      </w:rPr>
    </w:lvl>
    <w:lvl w:ilvl="1" w:tplc="A32C497A" w:tentative="1">
      <w:start w:val="1"/>
      <w:numFmt w:val="bullet"/>
      <w:lvlText w:val="•"/>
      <w:lvlJc w:val="left"/>
      <w:pPr>
        <w:tabs>
          <w:tab w:val="num" w:pos="1440"/>
        </w:tabs>
        <w:ind w:left="1440" w:hanging="360"/>
      </w:pPr>
      <w:rPr>
        <w:rFonts w:ascii="宋体" w:hAnsi="宋体" w:hint="default"/>
      </w:rPr>
    </w:lvl>
    <w:lvl w:ilvl="2" w:tplc="394C77F8" w:tentative="1">
      <w:start w:val="1"/>
      <w:numFmt w:val="bullet"/>
      <w:lvlText w:val="•"/>
      <w:lvlJc w:val="left"/>
      <w:pPr>
        <w:tabs>
          <w:tab w:val="num" w:pos="2160"/>
        </w:tabs>
        <w:ind w:left="2160" w:hanging="360"/>
      </w:pPr>
      <w:rPr>
        <w:rFonts w:ascii="宋体" w:hAnsi="宋体" w:hint="default"/>
      </w:rPr>
    </w:lvl>
    <w:lvl w:ilvl="3" w:tplc="02747D1A" w:tentative="1">
      <w:start w:val="1"/>
      <w:numFmt w:val="bullet"/>
      <w:lvlText w:val="•"/>
      <w:lvlJc w:val="left"/>
      <w:pPr>
        <w:tabs>
          <w:tab w:val="num" w:pos="2880"/>
        </w:tabs>
        <w:ind w:left="2880" w:hanging="360"/>
      </w:pPr>
      <w:rPr>
        <w:rFonts w:ascii="宋体" w:hAnsi="宋体" w:hint="default"/>
      </w:rPr>
    </w:lvl>
    <w:lvl w:ilvl="4" w:tplc="D49A9AE2" w:tentative="1">
      <w:start w:val="1"/>
      <w:numFmt w:val="bullet"/>
      <w:lvlText w:val="•"/>
      <w:lvlJc w:val="left"/>
      <w:pPr>
        <w:tabs>
          <w:tab w:val="num" w:pos="3600"/>
        </w:tabs>
        <w:ind w:left="3600" w:hanging="360"/>
      </w:pPr>
      <w:rPr>
        <w:rFonts w:ascii="宋体" w:hAnsi="宋体" w:hint="default"/>
      </w:rPr>
    </w:lvl>
    <w:lvl w:ilvl="5" w:tplc="6868D638" w:tentative="1">
      <w:start w:val="1"/>
      <w:numFmt w:val="bullet"/>
      <w:lvlText w:val="•"/>
      <w:lvlJc w:val="left"/>
      <w:pPr>
        <w:tabs>
          <w:tab w:val="num" w:pos="4320"/>
        </w:tabs>
        <w:ind w:left="4320" w:hanging="360"/>
      </w:pPr>
      <w:rPr>
        <w:rFonts w:ascii="宋体" w:hAnsi="宋体" w:hint="default"/>
      </w:rPr>
    </w:lvl>
    <w:lvl w:ilvl="6" w:tplc="AD8C8852" w:tentative="1">
      <w:start w:val="1"/>
      <w:numFmt w:val="bullet"/>
      <w:lvlText w:val="•"/>
      <w:lvlJc w:val="left"/>
      <w:pPr>
        <w:tabs>
          <w:tab w:val="num" w:pos="5040"/>
        </w:tabs>
        <w:ind w:left="5040" w:hanging="360"/>
      </w:pPr>
      <w:rPr>
        <w:rFonts w:ascii="宋体" w:hAnsi="宋体" w:hint="default"/>
      </w:rPr>
    </w:lvl>
    <w:lvl w:ilvl="7" w:tplc="34E228BC" w:tentative="1">
      <w:start w:val="1"/>
      <w:numFmt w:val="bullet"/>
      <w:lvlText w:val="•"/>
      <w:lvlJc w:val="left"/>
      <w:pPr>
        <w:tabs>
          <w:tab w:val="num" w:pos="5760"/>
        </w:tabs>
        <w:ind w:left="5760" w:hanging="360"/>
      </w:pPr>
      <w:rPr>
        <w:rFonts w:ascii="宋体" w:hAnsi="宋体" w:hint="default"/>
      </w:rPr>
    </w:lvl>
    <w:lvl w:ilvl="8" w:tplc="0DDC1B5C" w:tentative="1">
      <w:start w:val="1"/>
      <w:numFmt w:val="bullet"/>
      <w:lvlText w:val="•"/>
      <w:lvlJc w:val="left"/>
      <w:pPr>
        <w:tabs>
          <w:tab w:val="num" w:pos="6480"/>
        </w:tabs>
        <w:ind w:left="6480" w:hanging="360"/>
      </w:pPr>
      <w:rPr>
        <w:rFonts w:ascii="宋体" w:hAnsi="宋体" w:hint="default"/>
      </w:rPr>
    </w:lvl>
  </w:abstractNum>
  <w:abstractNum w:abstractNumId="11">
    <w:nsid w:val="2FC85437"/>
    <w:multiLevelType w:val="hybridMultilevel"/>
    <w:tmpl w:val="290E5C20"/>
    <w:lvl w:ilvl="0" w:tplc="8A6A6EBA">
      <w:start w:val="1"/>
      <w:numFmt w:val="bullet"/>
      <w:lvlText w:val="•"/>
      <w:lvlJc w:val="left"/>
      <w:pPr>
        <w:tabs>
          <w:tab w:val="num" w:pos="720"/>
        </w:tabs>
        <w:ind w:left="720" w:hanging="360"/>
      </w:pPr>
      <w:rPr>
        <w:rFonts w:ascii="宋体" w:hAnsi="宋体" w:hint="default"/>
      </w:rPr>
    </w:lvl>
    <w:lvl w:ilvl="1" w:tplc="688A0526" w:tentative="1">
      <w:start w:val="1"/>
      <w:numFmt w:val="bullet"/>
      <w:lvlText w:val="•"/>
      <w:lvlJc w:val="left"/>
      <w:pPr>
        <w:tabs>
          <w:tab w:val="num" w:pos="1440"/>
        </w:tabs>
        <w:ind w:left="1440" w:hanging="360"/>
      </w:pPr>
      <w:rPr>
        <w:rFonts w:ascii="宋体" w:hAnsi="宋体" w:hint="default"/>
      </w:rPr>
    </w:lvl>
    <w:lvl w:ilvl="2" w:tplc="BF246B1A" w:tentative="1">
      <w:start w:val="1"/>
      <w:numFmt w:val="bullet"/>
      <w:lvlText w:val="•"/>
      <w:lvlJc w:val="left"/>
      <w:pPr>
        <w:tabs>
          <w:tab w:val="num" w:pos="2160"/>
        </w:tabs>
        <w:ind w:left="2160" w:hanging="360"/>
      </w:pPr>
      <w:rPr>
        <w:rFonts w:ascii="宋体" w:hAnsi="宋体" w:hint="default"/>
      </w:rPr>
    </w:lvl>
    <w:lvl w:ilvl="3" w:tplc="42EA6750" w:tentative="1">
      <w:start w:val="1"/>
      <w:numFmt w:val="bullet"/>
      <w:lvlText w:val="•"/>
      <w:lvlJc w:val="left"/>
      <w:pPr>
        <w:tabs>
          <w:tab w:val="num" w:pos="2880"/>
        </w:tabs>
        <w:ind w:left="2880" w:hanging="360"/>
      </w:pPr>
      <w:rPr>
        <w:rFonts w:ascii="宋体" w:hAnsi="宋体" w:hint="default"/>
      </w:rPr>
    </w:lvl>
    <w:lvl w:ilvl="4" w:tplc="06680F0A" w:tentative="1">
      <w:start w:val="1"/>
      <w:numFmt w:val="bullet"/>
      <w:lvlText w:val="•"/>
      <w:lvlJc w:val="left"/>
      <w:pPr>
        <w:tabs>
          <w:tab w:val="num" w:pos="3600"/>
        </w:tabs>
        <w:ind w:left="3600" w:hanging="360"/>
      </w:pPr>
      <w:rPr>
        <w:rFonts w:ascii="宋体" w:hAnsi="宋体" w:hint="default"/>
      </w:rPr>
    </w:lvl>
    <w:lvl w:ilvl="5" w:tplc="49D4B980" w:tentative="1">
      <w:start w:val="1"/>
      <w:numFmt w:val="bullet"/>
      <w:lvlText w:val="•"/>
      <w:lvlJc w:val="left"/>
      <w:pPr>
        <w:tabs>
          <w:tab w:val="num" w:pos="4320"/>
        </w:tabs>
        <w:ind w:left="4320" w:hanging="360"/>
      </w:pPr>
      <w:rPr>
        <w:rFonts w:ascii="宋体" w:hAnsi="宋体" w:hint="default"/>
      </w:rPr>
    </w:lvl>
    <w:lvl w:ilvl="6" w:tplc="EDA689B6" w:tentative="1">
      <w:start w:val="1"/>
      <w:numFmt w:val="bullet"/>
      <w:lvlText w:val="•"/>
      <w:lvlJc w:val="left"/>
      <w:pPr>
        <w:tabs>
          <w:tab w:val="num" w:pos="5040"/>
        </w:tabs>
        <w:ind w:left="5040" w:hanging="360"/>
      </w:pPr>
      <w:rPr>
        <w:rFonts w:ascii="宋体" w:hAnsi="宋体" w:hint="default"/>
      </w:rPr>
    </w:lvl>
    <w:lvl w:ilvl="7" w:tplc="9864DD44" w:tentative="1">
      <w:start w:val="1"/>
      <w:numFmt w:val="bullet"/>
      <w:lvlText w:val="•"/>
      <w:lvlJc w:val="left"/>
      <w:pPr>
        <w:tabs>
          <w:tab w:val="num" w:pos="5760"/>
        </w:tabs>
        <w:ind w:left="5760" w:hanging="360"/>
      </w:pPr>
      <w:rPr>
        <w:rFonts w:ascii="宋体" w:hAnsi="宋体" w:hint="default"/>
      </w:rPr>
    </w:lvl>
    <w:lvl w:ilvl="8" w:tplc="06042EE8" w:tentative="1">
      <w:start w:val="1"/>
      <w:numFmt w:val="bullet"/>
      <w:lvlText w:val="•"/>
      <w:lvlJc w:val="left"/>
      <w:pPr>
        <w:tabs>
          <w:tab w:val="num" w:pos="6480"/>
        </w:tabs>
        <w:ind w:left="6480" w:hanging="360"/>
      </w:pPr>
      <w:rPr>
        <w:rFonts w:ascii="宋体" w:hAnsi="宋体" w:hint="default"/>
      </w:rPr>
    </w:lvl>
  </w:abstractNum>
  <w:abstractNum w:abstractNumId="12">
    <w:nsid w:val="411B7733"/>
    <w:multiLevelType w:val="hybridMultilevel"/>
    <w:tmpl w:val="7D2EB752"/>
    <w:lvl w:ilvl="0" w:tplc="531CC074">
      <w:start w:val="1"/>
      <w:numFmt w:val="bullet"/>
      <w:lvlText w:val="•"/>
      <w:lvlJc w:val="left"/>
      <w:pPr>
        <w:tabs>
          <w:tab w:val="num" w:pos="720"/>
        </w:tabs>
        <w:ind w:left="720" w:hanging="360"/>
      </w:pPr>
      <w:rPr>
        <w:rFonts w:ascii="宋体" w:hAnsi="宋体" w:hint="default"/>
      </w:rPr>
    </w:lvl>
    <w:lvl w:ilvl="1" w:tplc="DA105826" w:tentative="1">
      <w:start w:val="1"/>
      <w:numFmt w:val="bullet"/>
      <w:lvlText w:val="•"/>
      <w:lvlJc w:val="left"/>
      <w:pPr>
        <w:tabs>
          <w:tab w:val="num" w:pos="1440"/>
        </w:tabs>
        <w:ind w:left="1440" w:hanging="360"/>
      </w:pPr>
      <w:rPr>
        <w:rFonts w:ascii="宋体" w:hAnsi="宋体" w:hint="default"/>
      </w:rPr>
    </w:lvl>
    <w:lvl w:ilvl="2" w:tplc="0756EE5E" w:tentative="1">
      <w:start w:val="1"/>
      <w:numFmt w:val="bullet"/>
      <w:lvlText w:val="•"/>
      <w:lvlJc w:val="left"/>
      <w:pPr>
        <w:tabs>
          <w:tab w:val="num" w:pos="2160"/>
        </w:tabs>
        <w:ind w:left="2160" w:hanging="360"/>
      </w:pPr>
      <w:rPr>
        <w:rFonts w:ascii="宋体" w:hAnsi="宋体" w:hint="default"/>
      </w:rPr>
    </w:lvl>
    <w:lvl w:ilvl="3" w:tplc="29C25BE4" w:tentative="1">
      <w:start w:val="1"/>
      <w:numFmt w:val="bullet"/>
      <w:lvlText w:val="•"/>
      <w:lvlJc w:val="left"/>
      <w:pPr>
        <w:tabs>
          <w:tab w:val="num" w:pos="2880"/>
        </w:tabs>
        <w:ind w:left="2880" w:hanging="360"/>
      </w:pPr>
      <w:rPr>
        <w:rFonts w:ascii="宋体" w:hAnsi="宋体" w:hint="default"/>
      </w:rPr>
    </w:lvl>
    <w:lvl w:ilvl="4" w:tplc="C5063368" w:tentative="1">
      <w:start w:val="1"/>
      <w:numFmt w:val="bullet"/>
      <w:lvlText w:val="•"/>
      <w:lvlJc w:val="left"/>
      <w:pPr>
        <w:tabs>
          <w:tab w:val="num" w:pos="3600"/>
        </w:tabs>
        <w:ind w:left="3600" w:hanging="360"/>
      </w:pPr>
      <w:rPr>
        <w:rFonts w:ascii="宋体" w:hAnsi="宋体" w:hint="default"/>
      </w:rPr>
    </w:lvl>
    <w:lvl w:ilvl="5" w:tplc="73D880AE" w:tentative="1">
      <w:start w:val="1"/>
      <w:numFmt w:val="bullet"/>
      <w:lvlText w:val="•"/>
      <w:lvlJc w:val="left"/>
      <w:pPr>
        <w:tabs>
          <w:tab w:val="num" w:pos="4320"/>
        </w:tabs>
        <w:ind w:left="4320" w:hanging="360"/>
      </w:pPr>
      <w:rPr>
        <w:rFonts w:ascii="宋体" w:hAnsi="宋体" w:hint="default"/>
      </w:rPr>
    </w:lvl>
    <w:lvl w:ilvl="6" w:tplc="1090D66C" w:tentative="1">
      <w:start w:val="1"/>
      <w:numFmt w:val="bullet"/>
      <w:lvlText w:val="•"/>
      <w:lvlJc w:val="left"/>
      <w:pPr>
        <w:tabs>
          <w:tab w:val="num" w:pos="5040"/>
        </w:tabs>
        <w:ind w:left="5040" w:hanging="360"/>
      </w:pPr>
      <w:rPr>
        <w:rFonts w:ascii="宋体" w:hAnsi="宋体" w:hint="default"/>
      </w:rPr>
    </w:lvl>
    <w:lvl w:ilvl="7" w:tplc="74B27320" w:tentative="1">
      <w:start w:val="1"/>
      <w:numFmt w:val="bullet"/>
      <w:lvlText w:val="•"/>
      <w:lvlJc w:val="left"/>
      <w:pPr>
        <w:tabs>
          <w:tab w:val="num" w:pos="5760"/>
        </w:tabs>
        <w:ind w:left="5760" w:hanging="360"/>
      </w:pPr>
      <w:rPr>
        <w:rFonts w:ascii="宋体" w:hAnsi="宋体" w:hint="default"/>
      </w:rPr>
    </w:lvl>
    <w:lvl w:ilvl="8" w:tplc="2B4EB2B6" w:tentative="1">
      <w:start w:val="1"/>
      <w:numFmt w:val="bullet"/>
      <w:lvlText w:val="•"/>
      <w:lvlJc w:val="left"/>
      <w:pPr>
        <w:tabs>
          <w:tab w:val="num" w:pos="6480"/>
        </w:tabs>
        <w:ind w:left="6480" w:hanging="360"/>
      </w:pPr>
      <w:rPr>
        <w:rFonts w:ascii="宋体" w:hAnsi="宋体" w:hint="default"/>
      </w:rPr>
    </w:lvl>
  </w:abstractNum>
  <w:abstractNum w:abstractNumId="13">
    <w:nsid w:val="59B12061"/>
    <w:multiLevelType w:val="hybridMultilevel"/>
    <w:tmpl w:val="D5C44DFA"/>
    <w:lvl w:ilvl="0" w:tplc="DA3A7E34">
      <w:start w:val="1"/>
      <w:numFmt w:val="bullet"/>
      <w:lvlText w:val="•"/>
      <w:lvlJc w:val="left"/>
      <w:pPr>
        <w:tabs>
          <w:tab w:val="num" w:pos="720"/>
        </w:tabs>
        <w:ind w:left="720" w:hanging="360"/>
      </w:pPr>
      <w:rPr>
        <w:rFonts w:ascii="宋体" w:hAnsi="宋体" w:hint="default"/>
      </w:rPr>
    </w:lvl>
    <w:lvl w:ilvl="1" w:tplc="2AD483BC" w:tentative="1">
      <w:start w:val="1"/>
      <w:numFmt w:val="bullet"/>
      <w:lvlText w:val="•"/>
      <w:lvlJc w:val="left"/>
      <w:pPr>
        <w:tabs>
          <w:tab w:val="num" w:pos="1440"/>
        </w:tabs>
        <w:ind w:left="1440" w:hanging="360"/>
      </w:pPr>
      <w:rPr>
        <w:rFonts w:ascii="宋体" w:hAnsi="宋体" w:hint="default"/>
      </w:rPr>
    </w:lvl>
    <w:lvl w:ilvl="2" w:tplc="353E045C" w:tentative="1">
      <w:start w:val="1"/>
      <w:numFmt w:val="bullet"/>
      <w:lvlText w:val="•"/>
      <w:lvlJc w:val="left"/>
      <w:pPr>
        <w:tabs>
          <w:tab w:val="num" w:pos="2160"/>
        </w:tabs>
        <w:ind w:left="2160" w:hanging="360"/>
      </w:pPr>
      <w:rPr>
        <w:rFonts w:ascii="宋体" w:hAnsi="宋体" w:hint="default"/>
      </w:rPr>
    </w:lvl>
    <w:lvl w:ilvl="3" w:tplc="BF466984" w:tentative="1">
      <w:start w:val="1"/>
      <w:numFmt w:val="bullet"/>
      <w:lvlText w:val="•"/>
      <w:lvlJc w:val="left"/>
      <w:pPr>
        <w:tabs>
          <w:tab w:val="num" w:pos="2880"/>
        </w:tabs>
        <w:ind w:left="2880" w:hanging="360"/>
      </w:pPr>
      <w:rPr>
        <w:rFonts w:ascii="宋体" w:hAnsi="宋体" w:hint="default"/>
      </w:rPr>
    </w:lvl>
    <w:lvl w:ilvl="4" w:tplc="8298A332" w:tentative="1">
      <w:start w:val="1"/>
      <w:numFmt w:val="bullet"/>
      <w:lvlText w:val="•"/>
      <w:lvlJc w:val="left"/>
      <w:pPr>
        <w:tabs>
          <w:tab w:val="num" w:pos="3600"/>
        </w:tabs>
        <w:ind w:left="3600" w:hanging="360"/>
      </w:pPr>
      <w:rPr>
        <w:rFonts w:ascii="宋体" w:hAnsi="宋体" w:hint="default"/>
      </w:rPr>
    </w:lvl>
    <w:lvl w:ilvl="5" w:tplc="40C2A6FA" w:tentative="1">
      <w:start w:val="1"/>
      <w:numFmt w:val="bullet"/>
      <w:lvlText w:val="•"/>
      <w:lvlJc w:val="left"/>
      <w:pPr>
        <w:tabs>
          <w:tab w:val="num" w:pos="4320"/>
        </w:tabs>
        <w:ind w:left="4320" w:hanging="360"/>
      </w:pPr>
      <w:rPr>
        <w:rFonts w:ascii="宋体" w:hAnsi="宋体" w:hint="default"/>
      </w:rPr>
    </w:lvl>
    <w:lvl w:ilvl="6" w:tplc="59D6CD2A" w:tentative="1">
      <w:start w:val="1"/>
      <w:numFmt w:val="bullet"/>
      <w:lvlText w:val="•"/>
      <w:lvlJc w:val="left"/>
      <w:pPr>
        <w:tabs>
          <w:tab w:val="num" w:pos="5040"/>
        </w:tabs>
        <w:ind w:left="5040" w:hanging="360"/>
      </w:pPr>
      <w:rPr>
        <w:rFonts w:ascii="宋体" w:hAnsi="宋体" w:hint="default"/>
      </w:rPr>
    </w:lvl>
    <w:lvl w:ilvl="7" w:tplc="49AA4BB4" w:tentative="1">
      <w:start w:val="1"/>
      <w:numFmt w:val="bullet"/>
      <w:lvlText w:val="•"/>
      <w:lvlJc w:val="left"/>
      <w:pPr>
        <w:tabs>
          <w:tab w:val="num" w:pos="5760"/>
        </w:tabs>
        <w:ind w:left="5760" w:hanging="360"/>
      </w:pPr>
      <w:rPr>
        <w:rFonts w:ascii="宋体" w:hAnsi="宋体" w:hint="default"/>
      </w:rPr>
    </w:lvl>
    <w:lvl w:ilvl="8" w:tplc="B330A8A0" w:tentative="1">
      <w:start w:val="1"/>
      <w:numFmt w:val="bullet"/>
      <w:lvlText w:val="•"/>
      <w:lvlJc w:val="left"/>
      <w:pPr>
        <w:tabs>
          <w:tab w:val="num" w:pos="6480"/>
        </w:tabs>
        <w:ind w:left="6480" w:hanging="360"/>
      </w:pPr>
      <w:rPr>
        <w:rFonts w:ascii="宋体" w:hAnsi="宋体" w:hint="default"/>
      </w:rPr>
    </w:lvl>
  </w:abstractNum>
  <w:abstractNum w:abstractNumId="14">
    <w:nsid w:val="5CBD05D2"/>
    <w:multiLevelType w:val="hybridMultilevel"/>
    <w:tmpl w:val="064A955E"/>
    <w:lvl w:ilvl="0" w:tplc="DC1EFBB8">
      <w:start w:val="1"/>
      <w:numFmt w:val="bullet"/>
      <w:lvlText w:val="•"/>
      <w:lvlJc w:val="left"/>
      <w:pPr>
        <w:tabs>
          <w:tab w:val="num" w:pos="720"/>
        </w:tabs>
        <w:ind w:left="720" w:hanging="360"/>
      </w:pPr>
      <w:rPr>
        <w:rFonts w:ascii="宋体" w:hAnsi="宋体" w:hint="default"/>
      </w:rPr>
    </w:lvl>
    <w:lvl w:ilvl="1" w:tplc="6636A868" w:tentative="1">
      <w:start w:val="1"/>
      <w:numFmt w:val="bullet"/>
      <w:lvlText w:val="•"/>
      <w:lvlJc w:val="left"/>
      <w:pPr>
        <w:tabs>
          <w:tab w:val="num" w:pos="1440"/>
        </w:tabs>
        <w:ind w:left="1440" w:hanging="360"/>
      </w:pPr>
      <w:rPr>
        <w:rFonts w:ascii="宋体" w:hAnsi="宋体" w:hint="default"/>
      </w:rPr>
    </w:lvl>
    <w:lvl w:ilvl="2" w:tplc="425C2076" w:tentative="1">
      <w:start w:val="1"/>
      <w:numFmt w:val="bullet"/>
      <w:lvlText w:val="•"/>
      <w:lvlJc w:val="left"/>
      <w:pPr>
        <w:tabs>
          <w:tab w:val="num" w:pos="2160"/>
        </w:tabs>
        <w:ind w:left="2160" w:hanging="360"/>
      </w:pPr>
      <w:rPr>
        <w:rFonts w:ascii="宋体" w:hAnsi="宋体" w:hint="default"/>
      </w:rPr>
    </w:lvl>
    <w:lvl w:ilvl="3" w:tplc="C344A56C" w:tentative="1">
      <w:start w:val="1"/>
      <w:numFmt w:val="bullet"/>
      <w:lvlText w:val="•"/>
      <w:lvlJc w:val="left"/>
      <w:pPr>
        <w:tabs>
          <w:tab w:val="num" w:pos="2880"/>
        </w:tabs>
        <w:ind w:left="2880" w:hanging="360"/>
      </w:pPr>
      <w:rPr>
        <w:rFonts w:ascii="宋体" w:hAnsi="宋体" w:hint="default"/>
      </w:rPr>
    </w:lvl>
    <w:lvl w:ilvl="4" w:tplc="BB9C08DC" w:tentative="1">
      <w:start w:val="1"/>
      <w:numFmt w:val="bullet"/>
      <w:lvlText w:val="•"/>
      <w:lvlJc w:val="left"/>
      <w:pPr>
        <w:tabs>
          <w:tab w:val="num" w:pos="3600"/>
        </w:tabs>
        <w:ind w:left="3600" w:hanging="360"/>
      </w:pPr>
      <w:rPr>
        <w:rFonts w:ascii="宋体" w:hAnsi="宋体" w:hint="default"/>
      </w:rPr>
    </w:lvl>
    <w:lvl w:ilvl="5" w:tplc="39721AA4" w:tentative="1">
      <w:start w:val="1"/>
      <w:numFmt w:val="bullet"/>
      <w:lvlText w:val="•"/>
      <w:lvlJc w:val="left"/>
      <w:pPr>
        <w:tabs>
          <w:tab w:val="num" w:pos="4320"/>
        </w:tabs>
        <w:ind w:left="4320" w:hanging="360"/>
      </w:pPr>
      <w:rPr>
        <w:rFonts w:ascii="宋体" w:hAnsi="宋体" w:hint="default"/>
      </w:rPr>
    </w:lvl>
    <w:lvl w:ilvl="6" w:tplc="876CB7BA" w:tentative="1">
      <w:start w:val="1"/>
      <w:numFmt w:val="bullet"/>
      <w:lvlText w:val="•"/>
      <w:lvlJc w:val="left"/>
      <w:pPr>
        <w:tabs>
          <w:tab w:val="num" w:pos="5040"/>
        </w:tabs>
        <w:ind w:left="5040" w:hanging="360"/>
      </w:pPr>
      <w:rPr>
        <w:rFonts w:ascii="宋体" w:hAnsi="宋体" w:hint="default"/>
      </w:rPr>
    </w:lvl>
    <w:lvl w:ilvl="7" w:tplc="D26E6E3E" w:tentative="1">
      <w:start w:val="1"/>
      <w:numFmt w:val="bullet"/>
      <w:lvlText w:val="•"/>
      <w:lvlJc w:val="left"/>
      <w:pPr>
        <w:tabs>
          <w:tab w:val="num" w:pos="5760"/>
        </w:tabs>
        <w:ind w:left="5760" w:hanging="360"/>
      </w:pPr>
      <w:rPr>
        <w:rFonts w:ascii="宋体" w:hAnsi="宋体" w:hint="default"/>
      </w:rPr>
    </w:lvl>
    <w:lvl w:ilvl="8" w:tplc="9A6ED4D6" w:tentative="1">
      <w:start w:val="1"/>
      <w:numFmt w:val="bullet"/>
      <w:lvlText w:val="•"/>
      <w:lvlJc w:val="left"/>
      <w:pPr>
        <w:tabs>
          <w:tab w:val="num" w:pos="6480"/>
        </w:tabs>
        <w:ind w:left="6480" w:hanging="360"/>
      </w:pPr>
      <w:rPr>
        <w:rFonts w:ascii="宋体" w:hAnsi="宋体" w:hint="default"/>
      </w:rPr>
    </w:lvl>
  </w:abstractNum>
  <w:abstractNum w:abstractNumId="15">
    <w:nsid w:val="74C20C00"/>
    <w:multiLevelType w:val="multilevel"/>
    <w:tmpl w:val="00000000"/>
    <w:lvl w:ilvl="0">
      <w:start w:val="1"/>
      <w:numFmt w:val="decimalEnclosedCircle"/>
      <w:lvlText w:val="%1"/>
      <w:lvlJc w:val="left"/>
      <w:pPr>
        <w:tabs>
          <w:tab w:val="num" w:pos="1661"/>
        </w:tabs>
        <w:ind w:left="1661" w:hanging="421"/>
      </w:pPr>
      <w:rPr>
        <w:rFonts w:hint="eastAsia"/>
      </w:rPr>
    </w:lvl>
    <w:lvl w:ilvl="1">
      <w:start w:val="1"/>
      <w:numFmt w:val="lowerLetter"/>
      <w:lvlText w:val="%2)"/>
      <w:lvlJc w:val="left"/>
      <w:pPr>
        <w:tabs>
          <w:tab w:val="num" w:pos="1207"/>
        </w:tabs>
        <w:ind w:left="1207" w:hanging="420"/>
      </w:pPr>
    </w:lvl>
    <w:lvl w:ilvl="2">
      <w:start w:val="1"/>
      <w:numFmt w:val="lowerRoman"/>
      <w:lvlText w:val="%3."/>
      <w:lvlJc w:val="right"/>
      <w:pPr>
        <w:tabs>
          <w:tab w:val="num" w:pos="1627"/>
        </w:tabs>
        <w:ind w:left="1627" w:hanging="420"/>
      </w:pPr>
    </w:lvl>
    <w:lvl w:ilvl="3">
      <w:start w:val="1"/>
      <w:numFmt w:val="decimal"/>
      <w:lvlText w:val="%4."/>
      <w:lvlJc w:val="left"/>
      <w:pPr>
        <w:tabs>
          <w:tab w:val="num" w:pos="2047"/>
        </w:tabs>
        <w:ind w:left="2047" w:hanging="420"/>
      </w:pPr>
    </w:lvl>
    <w:lvl w:ilvl="4">
      <w:start w:val="1"/>
      <w:numFmt w:val="lowerLetter"/>
      <w:lvlText w:val="%5)"/>
      <w:lvlJc w:val="left"/>
      <w:pPr>
        <w:tabs>
          <w:tab w:val="num" w:pos="2467"/>
        </w:tabs>
        <w:ind w:left="2467" w:hanging="420"/>
      </w:pPr>
    </w:lvl>
    <w:lvl w:ilvl="5">
      <w:start w:val="1"/>
      <w:numFmt w:val="lowerRoman"/>
      <w:lvlText w:val="%6."/>
      <w:lvlJc w:val="right"/>
      <w:pPr>
        <w:tabs>
          <w:tab w:val="num" w:pos="2887"/>
        </w:tabs>
        <w:ind w:left="2887" w:hanging="420"/>
      </w:pPr>
    </w:lvl>
    <w:lvl w:ilvl="6">
      <w:start w:val="1"/>
      <w:numFmt w:val="decimal"/>
      <w:lvlText w:val="%7."/>
      <w:lvlJc w:val="left"/>
      <w:pPr>
        <w:tabs>
          <w:tab w:val="num" w:pos="3307"/>
        </w:tabs>
        <w:ind w:left="3307" w:hanging="420"/>
      </w:pPr>
    </w:lvl>
    <w:lvl w:ilvl="7">
      <w:start w:val="1"/>
      <w:numFmt w:val="lowerLetter"/>
      <w:lvlText w:val="%8)"/>
      <w:lvlJc w:val="left"/>
      <w:pPr>
        <w:tabs>
          <w:tab w:val="num" w:pos="3727"/>
        </w:tabs>
        <w:ind w:left="3727" w:hanging="420"/>
      </w:pPr>
    </w:lvl>
    <w:lvl w:ilvl="8">
      <w:start w:val="1"/>
      <w:numFmt w:val="lowerRoman"/>
      <w:lvlText w:val="%9."/>
      <w:lvlJc w:val="right"/>
      <w:pPr>
        <w:tabs>
          <w:tab w:val="num" w:pos="4147"/>
        </w:tabs>
        <w:ind w:left="4147" w:hanging="420"/>
      </w:pPr>
    </w:lvl>
  </w:abstractNum>
  <w:num w:numId="1">
    <w:abstractNumId w:val="7"/>
  </w:num>
  <w:num w:numId="2">
    <w:abstractNumId w:val="2"/>
  </w:num>
  <w:num w:numId="3">
    <w:abstractNumId w:val="15"/>
  </w:num>
  <w:num w:numId="4">
    <w:abstractNumId w:val="0"/>
  </w:num>
  <w:num w:numId="5">
    <w:abstractNumId w:val="1"/>
  </w:num>
  <w:num w:numId="6">
    <w:abstractNumId w:val="10"/>
  </w:num>
  <w:num w:numId="7">
    <w:abstractNumId w:val="13"/>
  </w:num>
  <w:num w:numId="8">
    <w:abstractNumId w:val="8"/>
  </w:num>
  <w:num w:numId="9">
    <w:abstractNumId w:val="6"/>
  </w:num>
  <w:num w:numId="10">
    <w:abstractNumId w:val="14"/>
  </w:num>
  <w:num w:numId="11">
    <w:abstractNumId w:val="12"/>
  </w:num>
  <w:num w:numId="12">
    <w:abstractNumId w:val="4"/>
  </w:num>
  <w:num w:numId="13">
    <w:abstractNumId w:val="11"/>
  </w:num>
  <w:num w:numId="14">
    <w:abstractNumId w:val="9"/>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88D"/>
    <w:rsid w:val="00001154"/>
    <w:rsid w:val="000205ED"/>
    <w:rsid w:val="00061754"/>
    <w:rsid w:val="000739E1"/>
    <w:rsid w:val="00081FC4"/>
    <w:rsid w:val="000A0743"/>
    <w:rsid w:val="000A3076"/>
    <w:rsid w:val="000B0610"/>
    <w:rsid w:val="000B537D"/>
    <w:rsid w:val="000D1743"/>
    <w:rsid w:val="000D32EF"/>
    <w:rsid w:val="000F4FAF"/>
    <w:rsid w:val="001129C7"/>
    <w:rsid w:val="00136B68"/>
    <w:rsid w:val="00136DB3"/>
    <w:rsid w:val="0013716A"/>
    <w:rsid w:val="00145E2A"/>
    <w:rsid w:val="00152387"/>
    <w:rsid w:val="00156B24"/>
    <w:rsid w:val="00186323"/>
    <w:rsid w:val="001920EA"/>
    <w:rsid w:val="001C7ED0"/>
    <w:rsid w:val="001D0F97"/>
    <w:rsid w:val="001D119D"/>
    <w:rsid w:val="001D4996"/>
    <w:rsid w:val="001F61E1"/>
    <w:rsid w:val="00203BDE"/>
    <w:rsid w:val="00203CAE"/>
    <w:rsid w:val="00205E45"/>
    <w:rsid w:val="00223B1C"/>
    <w:rsid w:val="00230F5A"/>
    <w:rsid w:val="00240262"/>
    <w:rsid w:val="00245589"/>
    <w:rsid w:val="00251EC9"/>
    <w:rsid w:val="00252FFC"/>
    <w:rsid w:val="00270B83"/>
    <w:rsid w:val="00273E17"/>
    <w:rsid w:val="002806EB"/>
    <w:rsid w:val="0028574F"/>
    <w:rsid w:val="0029541E"/>
    <w:rsid w:val="002A3335"/>
    <w:rsid w:val="002E4400"/>
    <w:rsid w:val="002E6396"/>
    <w:rsid w:val="002F6088"/>
    <w:rsid w:val="0030056C"/>
    <w:rsid w:val="0031054F"/>
    <w:rsid w:val="00394CE5"/>
    <w:rsid w:val="003A3E0A"/>
    <w:rsid w:val="003B461C"/>
    <w:rsid w:val="003D6F71"/>
    <w:rsid w:val="003E1260"/>
    <w:rsid w:val="003E3B86"/>
    <w:rsid w:val="003E76BD"/>
    <w:rsid w:val="003F179F"/>
    <w:rsid w:val="003F18A9"/>
    <w:rsid w:val="00401B0D"/>
    <w:rsid w:val="00421362"/>
    <w:rsid w:val="004247AA"/>
    <w:rsid w:val="00433B8D"/>
    <w:rsid w:val="00436180"/>
    <w:rsid w:val="00447B59"/>
    <w:rsid w:val="00454362"/>
    <w:rsid w:val="0046460D"/>
    <w:rsid w:val="004667E6"/>
    <w:rsid w:val="004817CC"/>
    <w:rsid w:val="004A1B92"/>
    <w:rsid w:val="004A537A"/>
    <w:rsid w:val="004B0B7B"/>
    <w:rsid w:val="004B61ED"/>
    <w:rsid w:val="004B7689"/>
    <w:rsid w:val="004D09F4"/>
    <w:rsid w:val="004D2D09"/>
    <w:rsid w:val="004D76E2"/>
    <w:rsid w:val="004F2622"/>
    <w:rsid w:val="004F3351"/>
    <w:rsid w:val="00506F41"/>
    <w:rsid w:val="00510F82"/>
    <w:rsid w:val="00521489"/>
    <w:rsid w:val="005223CA"/>
    <w:rsid w:val="00534D59"/>
    <w:rsid w:val="00540136"/>
    <w:rsid w:val="00547AF8"/>
    <w:rsid w:val="00547D00"/>
    <w:rsid w:val="00562452"/>
    <w:rsid w:val="00563EC8"/>
    <w:rsid w:val="005802E0"/>
    <w:rsid w:val="00586542"/>
    <w:rsid w:val="005A3832"/>
    <w:rsid w:val="005B4D4C"/>
    <w:rsid w:val="005F5C15"/>
    <w:rsid w:val="005F78B7"/>
    <w:rsid w:val="0060756A"/>
    <w:rsid w:val="0065786A"/>
    <w:rsid w:val="00663E64"/>
    <w:rsid w:val="006B4D5F"/>
    <w:rsid w:val="006C109A"/>
    <w:rsid w:val="006C4943"/>
    <w:rsid w:val="006D110E"/>
    <w:rsid w:val="006E371E"/>
    <w:rsid w:val="00704DB7"/>
    <w:rsid w:val="0071482B"/>
    <w:rsid w:val="00720749"/>
    <w:rsid w:val="00722E70"/>
    <w:rsid w:val="0072390B"/>
    <w:rsid w:val="00733379"/>
    <w:rsid w:val="00743792"/>
    <w:rsid w:val="0076675A"/>
    <w:rsid w:val="00787221"/>
    <w:rsid w:val="00792699"/>
    <w:rsid w:val="007A101A"/>
    <w:rsid w:val="007A3784"/>
    <w:rsid w:val="007A7855"/>
    <w:rsid w:val="007D2996"/>
    <w:rsid w:val="007D6BC4"/>
    <w:rsid w:val="007D798A"/>
    <w:rsid w:val="00813176"/>
    <w:rsid w:val="0085549C"/>
    <w:rsid w:val="00866053"/>
    <w:rsid w:val="0088688B"/>
    <w:rsid w:val="008B70A8"/>
    <w:rsid w:val="00902DC1"/>
    <w:rsid w:val="009068F0"/>
    <w:rsid w:val="00915F6F"/>
    <w:rsid w:val="009205F6"/>
    <w:rsid w:val="0092124D"/>
    <w:rsid w:val="00954794"/>
    <w:rsid w:val="00961FA2"/>
    <w:rsid w:val="0096348A"/>
    <w:rsid w:val="009707D2"/>
    <w:rsid w:val="00984E45"/>
    <w:rsid w:val="00992B2A"/>
    <w:rsid w:val="00994BC5"/>
    <w:rsid w:val="009A13AF"/>
    <w:rsid w:val="009C507F"/>
    <w:rsid w:val="009D517D"/>
    <w:rsid w:val="009E62C4"/>
    <w:rsid w:val="009F4FEB"/>
    <w:rsid w:val="00A11AC3"/>
    <w:rsid w:val="00A14A20"/>
    <w:rsid w:val="00A32061"/>
    <w:rsid w:val="00A36900"/>
    <w:rsid w:val="00A41E15"/>
    <w:rsid w:val="00A42657"/>
    <w:rsid w:val="00A56302"/>
    <w:rsid w:val="00A71010"/>
    <w:rsid w:val="00AE49FE"/>
    <w:rsid w:val="00AF13FC"/>
    <w:rsid w:val="00AF7936"/>
    <w:rsid w:val="00B170DF"/>
    <w:rsid w:val="00B26574"/>
    <w:rsid w:val="00B31A15"/>
    <w:rsid w:val="00B65B31"/>
    <w:rsid w:val="00B71FA7"/>
    <w:rsid w:val="00B86C32"/>
    <w:rsid w:val="00B902A6"/>
    <w:rsid w:val="00BA4EEF"/>
    <w:rsid w:val="00BB60DF"/>
    <w:rsid w:val="00BC31D4"/>
    <w:rsid w:val="00BC54B5"/>
    <w:rsid w:val="00C57724"/>
    <w:rsid w:val="00C86B34"/>
    <w:rsid w:val="00CA089F"/>
    <w:rsid w:val="00CA65CA"/>
    <w:rsid w:val="00CA694E"/>
    <w:rsid w:val="00CE3F0D"/>
    <w:rsid w:val="00CF761B"/>
    <w:rsid w:val="00D010D8"/>
    <w:rsid w:val="00D04BB0"/>
    <w:rsid w:val="00D43DFD"/>
    <w:rsid w:val="00D60200"/>
    <w:rsid w:val="00D813D4"/>
    <w:rsid w:val="00D85813"/>
    <w:rsid w:val="00D85E16"/>
    <w:rsid w:val="00DA0E45"/>
    <w:rsid w:val="00DC2B22"/>
    <w:rsid w:val="00DD2F9B"/>
    <w:rsid w:val="00DD4A25"/>
    <w:rsid w:val="00DE2EC7"/>
    <w:rsid w:val="00E05E72"/>
    <w:rsid w:val="00E3188D"/>
    <w:rsid w:val="00E32651"/>
    <w:rsid w:val="00E42AF6"/>
    <w:rsid w:val="00E75FA1"/>
    <w:rsid w:val="00E913DF"/>
    <w:rsid w:val="00E97F34"/>
    <w:rsid w:val="00EA374D"/>
    <w:rsid w:val="00EA7CD7"/>
    <w:rsid w:val="00EC6FA6"/>
    <w:rsid w:val="00EC7880"/>
    <w:rsid w:val="00F345E6"/>
    <w:rsid w:val="00F52599"/>
    <w:rsid w:val="00F5556A"/>
    <w:rsid w:val="00F56D78"/>
    <w:rsid w:val="00F6304B"/>
    <w:rsid w:val="00F64AC7"/>
    <w:rsid w:val="00FB7CFB"/>
    <w:rsid w:val="00FD1AFA"/>
    <w:rsid w:val="00FD4A2D"/>
    <w:rsid w:val="00FF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188D"/>
    <w:rPr>
      <w:sz w:val="18"/>
      <w:szCs w:val="18"/>
    </w:rPr>
  </w:style>
  <w:style w:type="paragraph" w:styleId="a4">
    <w:name w:val="footer"/>
    <w:basedOn w:val="a"/>
    <w:link w:val="Char0"/>
    <w:uiPriority w:val="99"/>
    <w:unhideWhenUsed/>
    <w:rsid w:val="00E3188D"/>
    <w:pPr>
      <w:tabs>
        <w:tab w:val="center" w:pos="4153"/>
        <w:tab w:val="right" w:pos="8306"/>
      </w:tabs>
      <w:snapToGrid w:val="0"/>
      <w:jc w:val="left"/>
    </w:pPr>
    <w:rPr>
      <w:sz w:val="18"/>
      <w:szCs w:val="18"/>
    </w:rPr>
  </w:style>
  <w:style w:type="character" w:customStyle="1" w:styleId="Char0">
    <w:name w:val="页脚 Char"/>
    <w:basedOn w:val="a0"/>
    <w:link w:val="a4"/>
    <w:uiPriority w:val="99"/>
    <w:rsid w:val="00E3188D"/>
    <w:rPr>
      <w:sz w:val="18"/>
      <w:szCs w:val="18"/>
    </w:rPr>
  </w:style>
  <w:style w:type="paragraph" w:styleId="a5">
    <w:name w:val="List Paragraph"/>
    <w:basedOn w:val="a"/>
    <w:uiPriority w:val="34"/>
    <w:qFormat/>
    <w:rsid w:val="00E3188D"/>
    <w:pPr>
      <w:ind w:firstLineChars="200" w:firstLine="420"/>
    </w:pPr>
    <w:rPr>
      <w:rFonts w:ascii="Calibri" w:hAnsi="Calibri"/>
      <w:szCs w:val="22"/>
    </w:rPr>
  </w:style>
  <w:style w:type="character" w:styleId="a6">
    <w:name w:val="Hyperlink"/>
    <w:basedOn w:val="a0"/>
    <w:uiPriority w:val="99"/>
    <w:unhideWhenUsed/>
    <w:rsid w:val="00FF58D4"/>
    <w:rPr>
      <w:color w:val="0000FF" w:themeColor="hyperlink"/>
      <w:u w:val="single"/>
    </w:rPr>
  </w:style>
  <w:style w:type="paragraph" w:styleId="a7">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8">
    <w:name w:val="Balloon Text"/>
    <w:basedOn w:val="a"/>
    <w:link w:val="Char1"/>
    <w:uiPriority w:val="99"/>
    <w:semiHidden/>
    <w:unhideWhenUsed/>
    <w:rsid w:val="00BA4EEF"/>
    <w:rPr>
      <w:sz w:val="18"/>
      <w:szCs w:val="18"/>
    </w:rPr>
  </w:style>
  <w:style w:type="character" w:customStyle="1" w:styleId="Char1">
    <w:name w:val="批注框文本 Char"/>
    <w:basedOn w:val="a0"/>
    <w:link w:val="a8"/>
    <w:uiPriority w:val="99"/>
    <w:semiHidden/>
    <w:rsid w:val="00BA4EEF"/>
    <w:rPr>
      <w:rFonts w:ascii="Times New Roman" w:eastAsia="宋体" w:hAnsi="Times New Roman" w:cs="Times New Roman"/>
      <w:sz w:val="18"/>
      <w:szCs w:val="18"/>
    </w:rPr>
  </w:style>
  <w:style w:type="paragraph" w:styleId="a9">
    <w:name w:val="Title"/>
    <w:basedOn w:val="a"/>
    <w:next w:val="a"/>
    <w:link w:val="Char2"/>
    <w:uiPriority w:val="10"/>
    <w:qFormat/>
    <w:rsid w:val="00CA694E"/>
    <w:pPr>
      <w:spacing w:before="240" w:after="60"/>
      <w:jc w:val="center"/>
      <w:outlineLvl w:val="0"/>
    </w:pPr>
    <w:rPr>
      <w:rFonts w:ascii="Cambria" w:hAnsi="Cambria"/>
      <w:b/>
      <w:bCs/>
      <w:sz w:val="32"/>
      <w:szCs w:val="32"/>
    </w:rPr>
  </w:style>
  <w:style w:type="character" w:customStyle="1" w:styleId="Char2">
    <w:name w:val="标题 Char"/>
    <w:basedOn w:val="a0"/>
    <w:link w:val="a9"/>
    <w:uiPriority w:val="10"/>
    <w:rsid w:val="00CA694E"/>
    <w:rPr>
      <w:rFonts w:ascii="Cambria" w:eastAsia="宋体" w:hAnsi="Cambria" w:cs="Times New Roman"/>
      <w:b/>
      <w:bCs/>
      <w:sz w:val="32"/>
      <w:szCs w:val="32"/>
    </w:rPr>
  </w:style>
  <w:style w:type="paragraph" w:styleId="aa">
    <w:name w:val="Subtitle"/>
    <w:basedOn w:val="a"/>
    <w:next w:val="a"/>
    <w:link w:val="Char3"/>
    <w:uiPriority w:val="11"/>
    <w:qFormat/>
    <w:rsid w:val="00CA694E"/>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a0"/>
    <w:link w:val="aa"/>
    <w:uiPriority w:val="11"/>
    <w:qFormat/>
    <w:rsid w:val="00CA694E"/>
    <w:rPr>
      <w:rFonts w:ascii="Cambria" w:eastAsia="宋体"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188D"/>
    <w:rPr>
      <w:sz w:val="18"/>
      <w:szCs w:val="18"/>
    </w:rPr>
  </w:style>
  <w:style w:type="paragraph" w:styleId="a4">
    <w:name w:val="footer"/>
    <w:basedOn w:val="a"/>
    <w:link w:val="Char0"/>
    <w:uiPriority w:val="99"/>
    <w:unhideWhenUsed/>
    <w:rsid w:val="00E3188D"/>
    <w:pPr>
      <w:tabs>
        <w:tab w:val="center" w:pos="4153"/>
        <w:tab w:val="right" w:pos="8306"/>
      </w:tabs>
      <w:snapToGrid w:val="0"/>
      <w:jc w:val="left"/>
    </w:pPr>
    <w:rPr>
      <w:sz w:val="18"/>
      <w:szCs w:val="18"/>
    </w:rPr>
  </w:style>
  <w:style w:type="character" w:customStyle="1" w:styleId="Char0">
    <w:name w:val="页脚 Char"/>
    <w:basedOn w:val="a0"/>
    <w:link w:val="a4"/>
    <w:uiPriority w:val="99"/>
    <w:rsid w:val="00E3188D"/>
    <w:rPr>
      <w:sz w:val="18"/>
      <w:szCs w:val="18"/>
    </w:rPr>
  </w:style>
  <w:style w:type="paragraph" w:styleId="a5">
    <w:name w:val="List Paragraph"/>
    <w:basedOn w:val="a"/>
    <w:uiPriority w:val="34"/>
    <w:qFormat/>
    <w:rsid w:val="00E3188D"/>
    <w:pPr>
      <w:ind w:firstLineChars="200" w:firstLine="420"/>
    </w:pPr>
    <w:rPr>
      <w:rFonts w:ascii="Calibri" w:hAnsi="Calibri"/>
      <w:szCs w:val="22"/>
    </w:rPr>
  </w:style>
  <w:style w:type="character" w:styleId="a6">
    <w:name w:val="Hyperlink"/>
    <w:basedOn w:val="a0"/>
    <w:uiPriority w:val="99"/>
    <w:unhideWhenUsed/>
    <w:rsid w:val="00FF58D4"/>
    <w:rPr>
      <w:color w:val="0000FF" w:themeColor="hyperlink"/>
      <w:u w:val="single"/>
    </w:rPr>
  </w:style>
  <w:style w:type="paragraph" w:styleId="a7">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8">
    <w:name w:val="Balloon Text"/>
    <w:basedOn w:val="a"/>
    <w:link w:val="Char1"/>
    <w:uiPriority w:val="99"/>
    <w:semiHidden/>
    <w:unhideWhenUsed/>
    <w:rsid w:val="00BA4EEF"/>
    <w:rPr>
      <w:sz w:val="18"/>
      <w:szCs w:val="18"/>
    </w:rPr>
  </w:style>
  <w:style w:type="character" w:customStyle="1" w:styleId="Char1">
    <w:name w:val="批注框文本 Char"/>
    <w:basedOn w:val="a0"/>
    <w:link w:val="a8"/>
    <w:uiPriority w:val="99"/>
    <w:semiHidden/>
    <w:rsid w:val="00BA4EEF"/>
    <w:rPr>
      <w:rFonts w:ascii="Times New Roman" w:eastAsia="宋体" w:hAnsi="Times New Roman" w:cs="Times New Roman"/>
      <w:sz w:val="18"/>
      <w:szCs w:val="18"/>
    </w:rPr>
  </w:style>
  <w:style w:type="paragraph" w:styleId="a9">
    <w:name w:val="Title"/>
    <w:basedOn w:val="a"/>
    <w:next w:val="a"/>
    <w:link w:val="Char2"/>
    <w:uiPriority w:val="10"/>
    <w:qFormat/>
    <w:rsid w:val="00CA694E"/>
    <w:pPr>
      <w:spacing w:before="240" w:after="60"/>
      <w:jc w:val="center"/>
      <w:outlineLvl w:val="0"/>
    </w:pPr>
    <w:rPr>
      <w:rFonts w:ascii="Cambria" w:hAnsi="Cambria"/>
      <w:b/>
      <w:bCs/>
      <w:sz w:val="32"/>
      <w:szCs w:val="32"/>
    </w:rPr>
  </w:style>
  <w:style w:type="character" w:customStyle="1" w:styleId="Char2">
    <w:name w:val="标题 Char"/>
    <w:basedOn w:val="a0"/>
    <w:link w:val="a9"/>
    <w:uiPriority w:val="10"/>
    <w:rsid w:val="00CA694E"/>
    <w:rPr>
      <w:rFonts w:ascii="Cambria" w:eastAsia="宋体" w:hAnsi="Cambria" w:cs="Times New Roman"/>
      <w:b/>
      <w:bCs/>
      <w:sz w:val="32"/>
      <w:szCs w:val="32"/>
    </w:rPr>
  </w:style>
  <w:style w:type="paragraph" w:styleId="aa">
    <w:name w:val="Subtitle"/>
    <w:basedOn w:val="a"/>
    <w:next w:val="a"/>
    <w:link w:val="Char3"/>
    <w:uiPriority w:val="11"/>
    <w:qFormat/>
    <w:rsid w:val="00CA694E"/>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a0"/>
    <w:link w:val="aa"/>
    <w:uiPriority w:val="11"/>
    <w:qFormat/>
    <w:rsid w:val="00CA694E"/>
    <w:rPr>
      <w:rFonts w:ascii="Cambria" w:eastAsia="宋体"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3503">
      <w:bodyDiv w:val="1"/>
      <w:marLeft w:val="0"/>
      <w:marRight w:val="0"/>
      <w:marTop w:val="0"/>
      <w:marBottom w:val="0"/>
      <w:divBdr>
        <w:top w:val="none" w:sz="0" w:space="0" w:color="auto"/>
        <w:left w:val="none" w:sz="0" w:space="0" w:color="auto"/>
        <w:bottom w:val="none" w:sz="0" w:space="0" w:color="auto"/>
        <w:right w:val="none" w:sz="0" w:space="0" w:color="auto"/>
      </w:divBdr>
    </w:div>
    <w:div w:id="148177417">
      <w:bodyDiv w:val="1"/>
      <w:marLeft w:val="0"/>
      <w:marRight w:val="0"/>
      <w:marTop w:val="0"/>
      <w:marBottom w:val="0"/>
      <w:divBdr>
        <w:top w:val="none" w:sz="0" w:space="0" w:color="auto"/>
        <w:left w:val="none" w:sz="0" w:space="0" w:color="auto"/>
        <w:bottom w:val="none" w:sz="0" w:space="0" w:color="auto"/>
        <w:right w:val="none" w:sz="0" w:space="0" w:color="auto"/>
      </w:divBdr>
      <w:divsChild>
        <w:div w:id="2069987300">
          <w:marLeft w:val="0"/>
          <w:marRight w:val="0"/>
          <w:marTop w:val="115"/>
          <w:marBottom w:val="0"/>
          <w:divBdr>
            <w:top w:val="none" w:sz="0" w:space="0" w:color="auto"/>
            <w:left w:val="none" w:sz="0" w:space="0" w:color="auto"/>
            <w:bottom w:val="none" w:sz="0" w:space="0" w:color="auto"/>
            <w:right w:val="none" w:sz="0" w:space="0" w:color="auto"/>
          </w:divBdr>
        </w:div>
      </w:divsChild>
    </w:div>
    <w:div w:id="408120852">
      <w:bodyDiv w:val="1"/>
      <w:marLeft w:val="0"/>
      <w:marRight w:val="0"/>
      <w:marTop w:val="0"/>
      <w:marBottom w:val="0"/>
      <w:divBdr>
        <w:top w:val="none" w:sz="0" w:space="0" w:color="auto"/>
        <w:left w:val="none" w:sz="0" w:space="0" w:color="auto"/>
        <w:bottom w:val="none" w:sz="0" w:space="0" w:color="auto"/>
        <w:right w:val="none" w:sz="0" w:space="0" w:color="auto"/>
      </w:divBdr>
    </w:div>
    <w:div w:id="518666600">
      <w:bodyDiv w:val="1"/>
      <w:marLeft w:val="0"/>
      <w:marRight w:val="0"/>
      <w:marTop w:val="0"/>
      <w:marBottom w:val="0"/>
      <w:divBdr>
        <w:top w:val="none" w:sz="0" w:space="0" w:color="auto"/>
        <w:left w:val="none" w:sz="0" w:space="0" w:color="auto"/>
        <w:bottom w:val="none" w:sz="0" w:space="0" w:color="auto"/>
        <w:right w:val="none" w:sz="0" w:space="0" w:color="auto"/>
      </w:divBdr>
    </w:div>
    <w:div w:id="595794962">
      <w:bodyDiv w:val="1"/>
      <w:marLeft w:val="0"/>
      <w:marRight w:val="0"/>
      <w:marTop w:val="0"/>
      <w:marBottom w:val="0"/>
      <w:divBdr>
        <w:top w:val="none" w:sz="0" w:space="0" w:color="auto"/>
        <w:left w:val="none" w:sz="0" w:space="0" w:color="auto"/>
        <w:bottom w:val="none" w:sz="0" w:space="0" w:color="auto"/>
        <w:right w:val="none" w:sz="0" w:space="0" w:color="auto"/>
      </w:divBdr>
      <w:divsChild>
        <w:div w:id="1735811787">
          <w:marLeft w:val="547"/>
          <w:marRight w:val="0"/>
          <w:marTop w:val="115"/>
          <w:marBottom w:val="0"/>
          <w:divBdr>
            <w:top w:val="none" w:sz="0" w:space="0" w:color="auto"/>
            <w:left w:val="none" w:sz="0" w:space="0" w:color="auto"/>
            <w:bottom w:val="none" w:sz="0" w:space="0" w:color="auto"/>
            <w:right w:val="none" w:sz="0" w:space="0" w:color="auto"/>
          </w:divBdr>
        </w:div>
        <w:div w:id="1205871534">
          <w:marLeft w:val="547"/>
          <w:marRight w:val="0"/>
          <w:marTop w:val="115"/>
          <w:marBottom w:val="0"/>
          <w:divBdr>
            <w:top w:val="none" w:sz="0" w:space="0" w:color="auto"/>
            <w:left w:val="none" w:sz="0" w:space="0" w:color="auto"/>
            <w:bottom w:val="none" w:sz="0" w:space="0" w:color="auto"/>
            <w:right w:val="none" w:sz="0" w:space="0" w:color="auto"/>
          </w:divBdr>
        </w:div>
        <w:div w:id="1192844945">
          <w:marLeft w:val="547"/>
          <w:marRight w:val="0"/>
          <w:marTop w:val="115"/>
          <w:marBottom w:val="0"/>
          <w:divBdr>
            <w:top w:val="none" w:sz="0" w:space="0" w:color="auto"/>
            <w:left w:val="none" w:sz="0" w:space="0" w:color="auto"/>
            <w:bottom w:val="none" w:sz="0" w:space="0" w:color="auto"/>
            <w:right w:val="none" w:sz="0" w:space="0" w:color="auto"/>
          </w:divBdr>
        </w:div>
        <w:div w:id="1952855113">
          <w:marLeft w:val="547"/>
          <w:marRight w:val="0"/>
          <w:marTop w:val="115"/>
          <w:marBottom w:val="0"/>
          <w:divBdr>
            <w:top w:val="none" w:sz="0" w:space="0" w:color="auto"/>
            <w:left w:val="none" w:sz="0" w:space="0" w:color="auto"/>
            <w:bottom w:val="none" w:sz="0" w:space="0" w:color="auto"/>
            <w:right w:val="none" w:sz="0" w:space="0" w:color="auto"/>
          </w:divBdr>
        </w:div>
        <w:div w:id="1569415167">
          <w:marLeft w:val="547"/>
          <w:marRight w:val="0"/>
          <w:marTop w:val="115"/>
          <w:marBottom w:val="0"/>
          <w:divBdr>
            <w:top w:val="none" w:sz="0" w:space="0" w:color="auto"/>
            <w:left w:val="none" w:sz="0" w:space="0" w:color="auto"/>
            <w:bottom w:val="none" w:sz="0" w:space="0" w:color="auto"/>
            <w:right w:val="none" w:sz="0" w:space="0" w:color="auto"/>
          </w:divBdr>
        </w:div>
        <w:div w:id="305818415">
          <w:marLeft w:val="547"/>
          <w:marRight w:val="0"/>
          <w:marTop w:val="115"/>
          <w:marBottom w:val="0"/>
          <w:divBdr>
            <w:top w:val="none" w:sz="0" w:space="0" w:color="auto"/>
            <w:left w:val="none" w:sz="0" w:space="0" w:color="auto"/>
            <w:bottom w:val="none" w:sz="0" w:space="0" w:color="auto"/>
            <w:right w:val="none" w:sz="0" w:space="0" w:color="auto"/>
          </w:divBdr>
        </w:div>
      </w:divsChild>
    </w:div>
    <w:div w:id="671416904">
      <w:bodyDiv w:val="1"/>
      <w:marLeft w:val="0"/>
      <w:marRight w:val="0"/>
      <w:marTop w:val="0"/>
      <w:marBottom w:val="0"/>
      <w:divBdr>
        <w:top w:val="none" w:sz="0" w:space="0" w:color="auto"/>
        <w:left w:val="none" w:sz="0" w:space="0" w:color="auto"/>
        <w:bottom w:val="none" w:sz="0" w:space="0" w:color="auto"/>
        <w:right w:val="none" w:sz="0" w:space="0" w:color="auto"/>
      </w:divBdr>
      <w:divsChild>
        <w:div w:id="344407427">
          <w:marLeft w:val="0"/>
          <w:marRight w:val="0"/>
          <w:marTop w:val="0"/>
          <w:marBottom w:val="225"/>
          <w:divBdr>
            <w:top w:val="none" w:sz="0" w:space="0" w:color="auto"/>
            <w:left w:val="none" w:sz="0" w:space="0" w:color="auto"/>
            <w:bottom w:val="none" w:sz="0" w:space="0" w:color="auto"/>
            <w:right w:val="none" w:sz="0" w:space="0" w:color="auto"/>
          </w:divBdr>
        </w:div>
        <w:div w:id="1693535398">
          <w:marLeft w:val="0"/>
          <w:marRight w:val="0"/>
          <w:marTop w:val="0"/>
          <w:marBottom w:val="225"/>
          <w:divBdr>
            <w:top w:val="none" w:sz="0" w:space="0" w:color="auto"/>
            <w:left w:val="none" w:sz="0" w:space="0" w:color="auto"/>
            <w:bottom w:val="none" w:sz="0" w:space="0" w:color="auto"/>
            <w:right w:val="none" w:sz="0" w:space="0" w:color="auto"/>
          </w:divBdr>
        </w:div>
      </w:divsChild>
    </w:div>
    <w:div w:id="757600720">
      <w:bodyDiv w:val="1"/>
      <w:marLeft w:val="0"/>
      <w:marRight w:val="0"/>
      <w:marTop w:val="0"/>
      <w:marBottom w:val="0"/>
      <w:divBdr>
        <w:top w:val="none" w:sz="0" w:space="0" w:color="auto"/>
        <w:left w:val="none" w:sz="0" w:space="0" w:color="auto"/>
        <w:bottom w:val="none" w:sz="0" w:space="0" w:color="auto"/>
        <w:right w:val="none" w:sz="0" w:space="0" w:color="auto"/>
      </w:divBdr>
    </w:div>
    <w:div w:id="784157389">
      <w:bodyDiv w:val="1"/>
      <w:marLeft w:val="0"/>
      <w:marRight w:val="0"/>
      <w:marTop w:val="0"/>
      <w:marBottom w:val="0"/>
      <w:divBdr>
        <w:top w:val="none" w:sz="0" w:space="0" w:color="auto"/>
        <w:left w:val="none" w:sz="0" w:space="0" w:color="auto"/>
        <w:bottom w:val="none" w:sz="0" w:space="0" w:color="auto"/>
        <w:right w:val="none" w:sz="0" w:space="0" w:color="auto"/>
      </w:divBdr>
    </w:div>
    <w:div w:id="818234096">
      <w:bodyDiv w:val="1"/>
      <w:marLeft w:val="0"/>
      <w:marRight w:val="0"/>
      <w:marTop w:val="0"/>
      <w:marBottom w:val="0"/>
      <w:divBdr>
        <w:top w:val="none" w:sz="0" w:space="0" w:color="auto"/>
        <w:left w:val="none" w:sz="0" w:space="0" w:color="auto"/>
        <w:bottom w:val="none" w:sz="0" w:space="0" w:color="auto"/>
        <w:right w:val="none" w:sz="0" w:space="0" w:color="auto"/>
      </w:divBdr>
      <w:divsChild>
        <w:div w:id="814641785">
          <w:marLeft w:val="547"/>
          <w:marRight w:val="0"/>
          <w:marTop w:val="115"/>
          <w:marBottom w:val="0"/>
          <w:divBdr>
            <w:top w:val="none" w:sz="0" w:space="0" w:color="auto"/>
            <w:left w:val="none" w:sz="0" w:space="0" w:color="auto"/>
            <w:bottom w:val="none" w:sz="0" w:space="0" w:color="auto"/>
            <w:right w:val="none" w:sz="0" w:space="0" w:color="auto"/>
          </w:divBdr>
        </w:div>
      </w:divsChild>
    </w:div>
    <w:div w:id="842008007">
      <w:bodyDiv w:val="1"/>
      <w:marLeft w:val="0"/>
      <w:marRight w:val="0"/>
      <w:marTop w:val="0"/>
      <w:marBottom w:val="0"/>
      <w:divBdr>
        <w:top w:val="none" w:sz="0" w:space="0" w:color="auto"/>
        <w:left w:val="none" w:sz="0" w:space="0" w:color="auto"/>
        <w:bottom w:val="none" w:sz="0" w:space="0" w:color="auto"/>
        <w:right w:val="none" w:sz="0" w:space="0" w:color="auto"/>
      </w:divBdr>
    </w:div>
    <w:div w:id="1083794904">
      <w:bodyDiv w:val="1"/>
      <w:marLeft w:val="0"/>
      <w:marRight w:val="0"/>
      <w:marTop w:val="0"/>
      <w:marBottom w:val="0"/>
      <w:divBdr>
        <w:top w:val="none" w:sz="0" w:space="0" w:color="auto"/>
        <w:left w:val="none" w:sz="0" w:space="0" w:color="auto"/>
        <w:bottom w:val="none" w:sz="0" w:space="0" w:color="auto"/>
        <w:right w:val="none" w:sz="0" w:space="0" w:color="auto"/>
      </w:divBdr>
      <w:divsChild>
        <w:div w:id="847403796">
          <w:marLeft w:val="547"/>
          <w:marRight w:val="0"/>
          <w:marTop w:val="134"/>
          <w:marBottom w:val="0"/>
          <w:divBdr>
            <w:top w:val="none" w:sz="0" w:space="0" w:color="auto"/>
            <w:left w:val="none" w:sz="0" w:space="0" w:color="auto"/>
            <w:bottom w:val="none" w:sz="0" w:space="0" w:color="auto"/>
            <w:right w:val="none" w:sz="0" w:space="0" w:color="auto"/>
          </w:divBdr>
        </w:div>
      </w:divsChild>
    </w:div>
    <w:div w:id="1096942086">
      <w:bodyDiv w:val="1"/>
      <w:marLeft w:val="0"/>
      <w:marRight w:val="0"/>
      <w:marTop w:val="0"/>
      <w:marBottom w:val="0"/>
      <w:divBdr>
        <w:top w:val="none" w:sz="0" w:space="0" w:color="auto"/>
        <w:left w:val="none" w:sz="0" w:space="0" w:color="auto"/>
        <w:bottom w:val="none" w:sz="0" w:space="0" w:color="auto"/>
        <w:right w:val="none" w:sz="0" w:space="0" w:color="auto"/>
      </w:divBdr>
    </w:div>
    <w:div w:id="1154102610">
      <w:bodyDiv w:val="1"/>
      <w:marLeft w:val="0"/>
      <w:marRight w:val="0"/>
      <w:marTop w:val="0"/>
      <w:marBottom w:val="0"/>
      <w:divBdr>
        <w:top w:val="none" w:sz="0" w:space="0" w:color="auto"/>
        <w:left w:val="none" w:sz="0" w:space="0" w:color="auto"/>
        <w:bottom w:val="none" w:sz="0" w:space="0" w:color="auto"/>
        <w:right w:val="none" w:sz="0" w:space="0" w:color="auto"/>
      </w:divBdr>
      <w:divsChild>
        <w:div w:id="850217951">
          <w:marLeft w:val="547"/>
          <w:marRight w:val="0"/>
          <w:marTop w:val="115"/>
          <w:marBottom w:val="0"/>
          <w:divBdr>
            <w:top w:val="none" w:sz="0" w:space="0" w:color="auto"/>
            <w:left w:val="none" w:sz="0" w:space="0" w:color="auto"/>
            <w:bottom w:val="none" w:sz="0" w:space="0" w:color="auto"/>
            <w:right w:val="none" w:sz="0" w:space="0" w:color="auto"/>
          </w:divBdr>
        </w:div>
      </w:divsChild>
    </w:div>
    <w:div w:id="1265453218">
      <w:bodyDiv w:val="1"/>
      <w:marLeft w:val="0"/>
      <w:marRight w:val="0"/>
      <w:marTop w:val="0"/>
      <w:marBottom w:val="0"/>
      <w:divBdr>
        <w:top w:val="none" w:sz="0" w:space="0" w:color="auto"/>
        <w:left w:val="none" w:sz="0" w:space="0" w:color="auto"/>
        <w:bottom w:val="none" w:sz="0" w:space="0" w:color="auto"/>
        <w:right w:val="none" w:sz="0" w:space="0" w:color="auto"/>
      </w:divBdr>
    </w:div>
    <w:div w:id="1306549656">
      <w:bodyDiv w:val="1"/>
      <w:marLeft w:val="0"/>
      <w:marRight w:val="0"/>
      <w:marTop w:val="0"/>
      <w:marBottom w:val="0"/>
      <w:divBdr>
        <w:top w:val="none" w:sz="0" w:space="0" w:color="auto"/>
        <w:left w:val="none" w:sz="0" w:space="0" w:color="auto"/>
        <w:bottom w:val="none" w:sz="0" w:space="0" w:color="auto"/>
        <w:right w:val="none" w:sz="0" w:space="0" w:color="auto"/>
      </w:divBdr>
    </w:div>
    <w:div w:id="1318877141">
      <w:bodyDiv w:val="1"/>
      <w:marLeft w:val="0"/>
      <w:marRight w:val="0"/>
      <w:marTop w:val="0"/>
      <w:marBottom w:val="0"/>
      <w:divBdr>
        <w:top w:val="none" w:sz="0" w:space="0" w:color="auto"/>
        <w:left w:val="none" w:sz="0" w:space="0" w:color="auto"/>
        <w:bottom w:val="none" w:sz="0" w:space="0" w:color="auto"/>
        <w:right w:val="none" w:sz="0" w:space="0" w:color="auto"/>
      </w:divBdr>
      <w:divsChild>
        <w:div w:id="2013096582">
          <w:marLeft w:val="547"/>
          <w:marRight w:val="0"/>
          <w:marTop w:val="115"/>
          <w:marBottom w:val="0"/>
          <w:divBdr>
            <w:top w:val="none" w:sz="0" w:space="0" w:color="auto"/>
            <w:left w:val="none" w:sz="0" w:space="0" w:color="auto"/>
            <w:bottom w:val="none" w:sz="0" w:space="0" w:color="auto"/>
            <w:right w:val="none" w:sz="0" w:space="0" w:color="auto"/>
          </w:divBdr>
        </w:div>
      </w:divsChild>
    </w:div>
    <w:div w:id="1385326435">
      <w:bodyDiv w:val="1"/>
      <w:marLeft w:val="0"/>
      <w:marRight w:val="0"/>
      <w:marTop w:val="0"/>
      <w:marBottom w:val="0"/>
      <w:divBdr>
        <w:top w:val="none" w:sz="0" w:space="0" w:color="auto"/>
        <w:left w:val="none" w:sz="0" w:space="0" w:color="auto"/>
        <w:bottom w:val="none" w:sz="0" w:space="0" w:color="auto"/>
        <w:right w:val="none" w:sz="0" w:space="0" w:color="auto"/>
      </w:divBdr>
      <w:divsChild>
        <w:div w:id="543176414">
          <w:marLeft w:val="547"/>
          <w:marRight w:val="0"/>
          <w:marTop w:val="115"/>
          <w:marBottom w:val="0"/>
          <w:divBdr>
            <w:top w:val="none" w:sz="0" w:space="0" w:color="auto"/>
            <w:left w:val="none" w:sz="0" w:space="0" w:color="auto"/>
            <w:bottom w:val="none" w:sz="0" w:space="0" w:color="auto"/>
            <w:right w:val="none" w:sz="0" w:space="0" w:color="auto"/>
          </w:divBdr>
        </w:div>
        <w:div w:id="965817345">
          <w:marLeft w:val="547"/>
          <w:marRight w:val="0"/>
          <w:marTop w:val="115"/>
          <w:marBottom w:val="0"/>
          <w:divBdr>
            <w:top w:val="none" w:sz="0" w:space="0" w:color="auto"/>
            <w:left w:val="none" w:sz="0" w:space="0" w:color="auto"/>
            <w:bottom w:val="none" w:sz="0" w:space="0" w:color="auto"/>
            <w:right w:val="none" w:sz="0" w:space="0" w:color="auto"/>
          </w:divBdr>
        </w:div>
        <w:div w:id="2036618545">
          <w:marLeft w:val="547"/>
          <w:marRight w:val="0"/>
          <w:marTop w:val="115"/>
          <w:marBottom w:val="0"/>
          <w:divBdr>
            <w:top w:val="none" w:sz="0" w:space="0" w:color="auto"/>
            <w:left w:val="none" w:sz="0" w:space="0" w:color="auto"/>
            <w:bottom w:val="none" w:sz="0" w:space="0" w:color="auto"/>
            <w:right w:val="none" w:sz="0" w:space="0" w:color="auto"/>
          </w:divBdr>
        </w:div>
      </w:divsChild>
    </w:div>
    <w:div w:id="1611157746">
      <w:bodyDiv w:val="1"/>
      <w:marLeft w:val="0"/>
      <w:marRight w:val="0"/>
      <w:marTop w:val="0"/>
      <w:marBottom w:val="0"/>
      <w:divBdr>
        <w:top w:val="none" w:sz="0" w:space="0" w:color="auto"/>
        <w:left w:val="none" w:sz="0" w:space="0" w:color="auto"/>
        <w:bottom w:val="none" w:sz="0" w:space="0" w:color="auto"/>
        <w:right w:val="none" w:sz="0" w:space="0" w:color="auto"/>
      </w:divBdr>
      <w:divsChild>
        <w:div w:id="745035074">
          <w:marLeft w:val="547"/>
          <w:marRight w:val="0"/>
          <w:marTop w:val="115"/>
          <w:marBottom w:val="0"/>
          <w:divBdr>
            <w:top w:val="none" w:sz="0" w:space="0" w:color="auto"/>
            <w:left w:val="none" w:sz="0" w:space="0" w:color="auto"/>
            <w:bottom w:val="none" w:sz="0" w:space="0" w:color="auto"/>
            <w:right w:val="none" w:sz="0" w:space="0" w:color="auto"/>
          </w:divBdr>
        </w:div>
      </w:divsChild>
    </w:div>
    <w:div w:id="1870291265">
      <w:bodyDiv w:val="1"/>
      <w:marLeft w:val="0"/>
      <w:marRight w:val="0"/>
      <w:marTop w:val="0"/>
      <w:marBottom w:val="0"/>
      <w:divBdr>
        <w:top w:val="none" w:sz="0" w:space="0" w:color="auto"/>
        <w:left w:val="none" w:sz="0" w:space="0" w:color="auto"/>
        <w:bottom w:val="none" w:sz="0" w:space="0" w:color="auto"/>
        <w:right w:val="none" w:sz="0" w:space="0" w:color="auto"/>
      </w:divBdr>
    </w:div>
    <w:div w:id="1872181977">
      <w:bodyDiv w:val="1"/>
      <w:marLeft w:val="0"/>
      <w:marRight w:val="0"/>
      <w:marTop w:val="0"/>
      <w:marBottom w:val="0"/>
      <w:divBdr>
        <w:top w:val="none" w:sz="0" w:space="0" w:color="auto"/>
        <w:left w:val="none" w:sz="0" w:space="0" w:color="auto"/>
        <w:bottom w:val="none" w:sz="0" w:space="0" w:color="auto"/>
        <w:right w:val="none" w:sz="0" w:space="0" w:color="auto"/>
      </w:divBdr>
      <w:divsChild>
        <w:div w:id="1870102309">
          <w:marLeft w:val="547"/>
          <w:marRight w:val="0"/>
          <w:marTop w:val="115"/>
          <w:marBottom w:val="0"/>
          <w:divBdr>
            <w:top w:val="none" w:sz="0" w:space="0" w:color="auto"/>
            <w:left w:val="none" w:sz="0" w:space="0" w:color="auto"/>
            <w:bottom w:val="none" w:sz="0" w:space="0" w:color="auto"/>
            <w:right w:val="none" w:sz="0" w:space="0" w:color="auto"/>
          </w:divBdr>
        </w:div>
      </w:divsChild>
    </w:div>
    <w:div w:id="2130200577">
      <w:bodyDiv w:val="1"/>
      <w:marLeft w:val="0"/>
      <w:marRight w:val="0"/>
      <w:marTop w:val="0"/>
      <w:marBottom w:val="0"/>
      <w:divBdr>
        <w:top w:val="none" w:sz="0" w:space="0" w:color="auto"/>
        <w:left w:val="none" w:sz="0" w:space="0" w:color="auto"/>
        <w:bottom w:val="none" w:sz="0" w:space="0" w:color="auto"/>
        <w:right w:val="none" w:sz="0" w:space="0" w:color="auto"/>
      </w:divBdr>
      <w:divsChild>
        <w:div w:id="467162975">
          <w:marLeft w:val="0"/>
          <w:marRight w:val="0"/>
          <w:marTop w:val="0"/>
          <w:marBottom w:val="225"/>
          <w:divBdr>
            <w:top w:val="none" w:sz="0" w:space="0" w:color="auto"/>
            <w:left w:val="none" w:sz="0" w:space="0" w:color="auto"/>
            <w:bottom w:val="none" w:sz="0" w:space="0" w:color="auto"/>
            <w:right w:val="none" w:sz="0" w:space="0" w:color="auto"/>
          </w:divBdr>
        </w:div>
        <w:div w:id="127208138">
          <w:marLeft w:val="0"/>
          <w:marRight w:val="0"/>
          <w:marTop w:val="0"/>
          <w:marBottom w:val="225"/>
          <w:divBdr>
            <w:top w:val="none" w:sz="0" w:space="0" w:color="auto"/>
            <w:left w:val="none" w:sz="0" w:space="0" w:color="auto"/>
            <w:bottom w:val="none" w:sz="0" w:space="0" w:color="auto"/>
            <w:right w:val="none" w:sz="0" w:space="0" w:color="auto"/>
          </w:divBdr>
        </w:div>
      </w:divsChild>
    </w:div>
    <w:div w:id="2140344768">
      <w:bodyDiv w:val="1"/>
      <w:marLeft w:val="0"/>
      <w:marRight w:val="0"/>
      <w:marTop w:val="0"/>
      <w:marBottom w:val="0"/>
      <w:divBdr>
        <w:top w:val="none" w:sz="0" w:space="0" w:color="auto"/>
        <w:left w:val="none" w:sz="0" w:space="0" w:color="auto"/>
        <w:bottom w:val="none" w:sz="0" w:space="0" w:color="auto"/>
        <w:right w:val="none" w:sz="0" w:space="0" w:color="auto"/>
      </w:divBdr>
      <w:divsChild>
        <w:div w:id="64690810">
          <w:marLeft w:val="0"/>
          <w:marRight w:val="0"/>
          <w:marTop w:val="0"/>
          <w:marBottom w:val="225"/>
          <w:divBdr>
            <w:top w:val="none" w:sz="0" w:space="0" w:color="auto"/>
            <w:left w:val="none" w:sz="0" w:space="0" w:color="auto"/>
            <w:bottom w:val="none" w:sz="0" w:space="0" w:color="auto"/>
            <w:right w:val="none" w:sz="0" w:space="0" w:color="auto"/>
          </w:divBdr>
        </w:div>
        <w:div w:id="140517615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3</Pages>
  <Words>182</Words>
  <Characters>1038</Characters>
  <Application>Microsoft Office Word</Application>
  <DocSecurity>0</DocSecurity>
  <Lines>8</Lines>
  <Paragraphs>2</Paragraphs>
  <ScaleCrop>false</ScaleCrop>
  <Company>Lenovo</Company>
  <LinksUpToDate>false</LinksUpToDate>
  <CharactersWithSpaces>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Waimen Cheung</dc:creator>
  <cp:lastModifiedBy>Waimen-Cheung</cp:lastModifiedBy>
  <cp:revision>47</cp:revision>
  <cp:lastPrinted>2017-10-08T09:10:00Z</cp:lastPrinted>
  <dcterms:created xsi:type="dcterms:W3CDTF">2017-09-03T13:11:00Z</dcterms:created>
  <dcterms:modified xsi:type="dcterms:W3CDTF">2021-09-18T07:10:00Z</dcterms:modified>
</cp:coreProperties>
</file>